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7FD0" w14:textId="77777777" w:rsidR="005C4CCF" w:rsidRPr="00D455B7" w:rsidRDefault="00994112" w:rsidP="00E4211A">
      <w:pPr>
        <w:jc w:val="center"/>
        <w:rPr>
          <w:rFonts w:asciiTheme="minorEastAsia" w:hAnsiTheme="minorEastAsia"/>
          <w:b/>
          <w:sz w:val="24"/>
          <w:szCs w:val="24"/>
        </w:rPr>
      </w:pPr>
      <w:r w:rsidRPr="00B94473">
        <w:rPr>
          <w:rFonts w:asciiTheme="minorEastAsia" w:hAnsiTheme="minorEastAsia" w:hint="eastAsia"/>
          <w:b/>
          <w:spacing w:val="190"/>
          <w:kern w:val="0"/>
          <w:sz w:val="24"/>
          <w:szCs w:val="24"/>
          <w:fitText w:val="2108" w:id="1098130433"/>
        </w:rPr>
        <w:t>入札公</w:t>
      </w:r>
      <w:r w:rsidRPr="00B94473">
        <w:rPr>
          <w:rFonts w:asciiTheme="minorEastAsia" w:hAnsiTheme="minorEastAsia" w:hint="eastAsia"/>
          <w:b/>
          <w:spacing w:val="2"/>
          <w:kern w:val="0"/>
          <w:sz w:val="24"/>
          <w:szCs w:val="24"/>
          <w:fitText w:val="2108" w:id="1098130433"/>
        </w:rPr>
        <w:t>告</w:t>
      </w:r>
    </w:p>
    <w:p w14:paraId="6DDF0303" w14:textId="77777777" w:rsidR="00994112" w:rsidRPr="00D455B7" w:rsidRDefault="00994112">
      <w:pPr>
        <w:rPr>
          <w:rFonts w:asciiTheme="minorEastAsia" w:hAnsiTheme="minorEastAsia"/>
          <w:sz w:val="24"/>
          <w:szCs w:val="24"/>
        </w:rPr>
      </w:pPr>
    </w:p>
    <w:p w14:paraId="1F8369A0" w14:textId="77777777" w:rsidR="00994112" w:rsidRPr="00D455B7" w:rsidRDefault="00994112" w:rsidP="005212A6">
      <w:pPr>
        <w:jc w:val="left"/>
        <w:rPr>
          <w:rFonts w:asciiTheme="minorEastAsia" w:hAnsiTheme="minorEastAsia"/>
          <w:sz w:val="24"/>
          <w:szCs w:val="24"/>
        </w:rPr>
      </w:pPr>
      <w:r w:rsidRPr="00D455B7">
        <w:rPr>
          <w:rFonts w:asciiTheme="minorEastAsia" w:hAnsiTheme="minorEastAsia" w:hint="eastAsia"/>
          <w:sz w:val="24"/>
          <w:szCs w:val="24"/>
        </w:rPr>
        <w:t>次のとおり一般競争入札に付します。</w:t>
      </w:r>
    </w:p>
    <w:p w14:paraId="0F77E962" w14:textId="77777777" w:rsidR="00994112" w:rsidRPr="00D455B7" w:rsidRDefault="00994112" w:rsidP="00E4211A">
      <w:pPr>
        <w:jc w:val="left"/>
        <w:rPr>
          <w:rFonts w:asciiTheme="minorEastAsia" w:hAnsiTheme="minorEastAsia"/>
          <w:sz w:val="24"/>
          <w:szCs w:val="24"/>
        </w:rPr>
      </w:pPr>
    </w:p>
    <w:p w14:paraId="0641084E" w14:textId="38FBA863" w:rsidR="005B219C" w:rsidRPr="00D455B7" w:rsidRDefault="005B219C" w:rsidP="005B219C">
      <w:pPr>
        <w:spacing w:line="300" w:lineRule="auto"/>
        <w:jc w:val="left"/>
        <w:rPr>
          <w:rFonts w:asciiTheme="minorEastAsia" w:hAnsiTheme="minorEastAsia"/>
          <w:sz w:val="24"/>
          <w:szCs w:val="24"/>
        </w:rPr>
      </w:pPr>
      <w:r w:rsidRPr="00D455B7">
        <w:rPr>
          <w:rFonts w:asciiTheme="minorEastAsia" w:hAnsiTheme="minorEastAsia" w:hint="eastAsia"/>
          <w:sz w:val="24"/>
          <w:szCs w:val="24"/>
        </w:rPr>
        <w:t>令和</w:t>
      </w:r>
      <w:r w:rsidR="00591C84">
        <w:rPr>
          <w:rFonts w:asciiTheme="minorEastAsia" w:hAnsiTheme="minorEastAsia" w:hint="eastAsia"/>
          <w:sz w:val="24"/>
          <w:szCs w:val="24"/>
        </w:rPr>
        <w:t>8</w:t>
      </w:r>
      <w:r w:rsidR="00994112" w:rsidRPr="00D455B7">
        <w:rPr>
          <w:rFonts w:asciiTheme="minorEastAsia" w:hAnsiTheme="minorEastAsia" w:hint="eastAsia"/>
          <w:sz w:val="24"/>
          <w:szCs w:val="24"/>
        </w:rPr>
        <w:t>年</w:t>
      </w:r>
      <w:r w:rsidR="009127C7">
        <w:rPr>
          <w:rFonts w:asciiTheme="minorEastAsia" w:hAnsiTheme="minorEastAsia" w:hint="eastAsia"/>
          <w:sz w:val="24"/>
          <w:szCs w:val="24"/>
        </w:rPr>
        <w:t>5</w:t>
      </w:r>
      <w:r w:rsidR="00994112" w:rsidRPr="00D455B7">
        <w:rPr>
          <w:rFonts w:asciiTheme="minorEastAsia" w:hAnsiTheme="minorEastAsia" w:hint="eastAsia"/>
          <w:sz w:val="24"/>
          <w:szCs w:val="24"/>
        </w:rPr>
        <w:t>月</w:t>
      </w:r>
      <w:r w:rsidR="009127C7">
        <w:rPr>
          <w:rFonts w:asciiTheme="minorEastAsia" w:hAnsiTheme="minorEastAsia" w:hint="eastAsia"/>
          <w:sz w:val="24"/>
          <w:szCs w:val="24"/>
        </w:rPr>
        <w:t>1</w:t>
      </w:r>
      <w:r w:rsidR="00994112" w:rsidRPr="00D455B7">
        <w:rPr>
          <w:rFonts w:asciiTheme="minorEastAsia" w:hAnsiTheme="minorEastAsia" w:hint="eastAsia"/>
          <w:sz w:val="24"/>
          <w:szCs w:val="24"/>
        </w:rPr>
        <w:t>日</w:t>
      </w:r>
    </w:p>
    <w:p w14:paraId="07E8588E" w14:textId="77777777" w:rsidR="005B219C" w:rsidRPr="00D455B7" w:rsidRDefault="00994112" w:rsidP="009414A0">
      <w:pPr>
        <w:wordWrap w:val="0"/>
        <w:spacing w:line="300" w:lineRule="auto"/>
        <w:jc w:val="right"/>
        <w:rPr>
          <w:rFonts w:asciiTheme="minorEastAsia" w:hAnsiTheme="minorEastAsia"/>
          <w:sz w:val="24"/>
          <w:szCs w:val="24"/>
        </w:rPr>
      </w:pPr>
      <w:r w:rsidRPr="00D455B7">
        <w:rPr>
          <w:rFonts w:asciiTheme="minorEastAsia" w:hAnsiTheme="minorEastAsia" w:hint="eastAsia"/>
          <w:sz w:val="24"/>
          <w:szCs w:val="24"/>
        </w:rPr>
        <w:t>経理責任者</w:t>
      </w:r>
      <w:r w:rsidR="009414A0">
        <w:rPr>
          <w:rFonts w:asciiTheme="minorEastAsia" w:hAnsiTheme="minorEastAsia" w:hint="eastAsia"/>
          <w:sz w:val="24"/>
          <w:szCs w:val="24"/>
        </w:rPr>
        <w:t xml:space="preserve">　　　　　　　　　　　　</w:t>
      </w:r>
    </w:p>
    <w:p w14:paraId="7799E63F" w14:textId="77777777" w:rsidR="009414A0" w:rsidRDefault="00994112" w:rsidP="005B219C">
      <w:pPr>
        <w:spacing w:line="300" w:lineRule="auto"/>
        <w:jc w:val="right"/>
        <w:rPr>
          <w:rFonts w:asciiTheme="minorEastAsia" w:hAnsiTheme="minorEastAsia"/>
          <w:sz w:val="24"/>
          <w:szCs w:val="24"/>
        </w:rPr>
      </w:pPr>
      <w:r w:rsidRPr="00D455B7">
        <w:rPr>
          <w:rFonts w:asciiTheme="minorEastAsia" w:hAnsiTheme="minorEastAsia" w:hint="eastAsia"/>
          <w:sz w:val="24"/>
          <w:szCs w:val="24"/>
        </w:rPr>
        <w:t>独立行政法人地域医療機能推進機構</w:t>
      </w:r>
    </w:p>
    <w:p w14:paraId="6622F499" w14:textId="77777777" w:rsidR="005212A6" w:rsidRPr="00D455B7" w:rsidRDefault="000A3D90" w:rsidP="000A3D90">
      <w:pPr>
        <w:wordWrap w:val="0"/>
        <w:spacing w:line="300" w:lineRule="auto"/>
        <w:jc w:val="right"/>
        <w:rPr>
          <w:rFonts w:asciiTheme="minorEastAsia" w:hAnsiTheme="minorEastAsia"/>
          <w:sz w:val="24"/>
          <w:szCs w:val="24"/>
        </w:rPr>
      </w:pPr>
      <w:r>
        <w:rPr>
          <w:rFonts w:asciiTheme="minorEastAsia" w:hAnsiTheme="minorEastAsia" w:hint="eastAsia"/>
          <w:sz w:val="24"/>
          <w:szCs w:val="24"/>
        </w:rPr>
        <w:t>湯布院</w:t>
      </w:r>
      <w:r w:rsidR="005B219C" w:rsidRPr="00D455B7">
        <w:rPr>
          <w:rFonts w:asciiTheme="minorEastAsia" w:hAnsiTheme="minorEastAsia" w:hint="eastAsia"/>
          <w:sz w:val="24"/>
          <w:szCs w:val="24"/>
        </w:rPr>
        <w:t>病院</w:t>
      </w:r>
      <w:r>
        <w:rPr>
          <w:rFonts w:asciiTheme="minorEastAsia" w:hAnsiTheme="minorEastAsia" w:hint="eastAsia"/>
          <w:sz w:val="24"/>
          <w:szCs w:val="24"/>
        </w:rPr>
        <w:t xml:space="preserve">　</w:t>
      </w:r>
      <w:r w:rsidR="005B219C" w:rsidRPr="00D455B7">
        <w:rPr>
          <w:rFonts w:asciiTheme="minorEastAsia" w:hAnsiTheme="minorEastAsia" w:hint="eastAsia"/>
          <w:sz w:val="24"/>
          <w:szCs w:val="24"/>
        </w:rPr>
        <w:t xml:space="preserve">院長　</w:t>
      </w:r>
      <w:r w:rsidR="00625F9E">
        <w:rPr>
          <w:rFonts w:asciiTheme="minorEastAsia" w:hAnsiTheme="minorEastAsia" w:hint="eastAsia"/>
          <w:sz w:val="24"/>
          <w:szCs w:val="24"/>
        </w:rPr>
        <w:t>針　秀太</w:t>
      </w:r>
    </w:p>
    <w:p w14:paraId="660E7935" w14:textId="77777777" w:rsidR="00994112" w:rsidRPr="00D455B7" w:rsidRDefault="00994112">
      <w:pPr>
        <w:rPr>
          <w:rFonts w:asciiTheme="minorEastAsia" w:hAnsiTheme="minorEastAsia"/>
          <w:sz w:val="24"/>
          <w:szCs w:val="24"/>
        </w:rPr>
      </w:pPr>
    </w:p>
    <w:p w14:paraId="544CC81C" w14:textId="77777777" w:rsidR="00994112" w:rsidRPr="00D455B7" w:rsidRDefault="00FC3375">
      <w:pPr>
        <w:rPr>
          <w:rFonts w:asciiTheme="minorEastAsia" w:hAnsiTheme="minorEastAsia"/>
          <w:sz w:val="24"/>
          <w:szCs w:val="24"/>
        </w:rPr>
      </w:pPr>
      <w:r>
        <w:rPr>
          <w:rFonts w:asciiTheme="minorEastAsia" w:hAnsiTheme="minorEastAsia" w:hint="eastAsia"/>
          <w:sz w:val="24"/>
          <w:szCs w:val="24"/>
        </w:rPr>
        <w:t xml:space="preserve">◎調達機関番号　</w:t>
      </w:r>
      <w:r w:rsidR="00922584">
        <w:rPr>
          <w:rFonts w:asciiTheme="minorEastAsia" w:hAnsiTheme="minorEastAsia" w:hint="eastAsia"/>
          <w:sz w:val="24"/>
          <w:szCs w:val="24"/>
        </w:rPr>
        <w:t>９０３</w:t>
      </w:r>
      <w:r w:rsidR="001226A5" w:rsidRPr="00D455B7">
        <w:rPr>
          <w:rFonts w:asciiTheme="minorEastAsia" w:hAnsiTheme="minorEastAsia" w:hint="eastAsia"/>
          <w:sz w:val="24"/>
          <w:szCs w:val="24"/>
        </w:rPr>
        <w:t xml:space="preserve">　　◎所在地番号　</w:t>
      </w:r>
      <w:r w:rsidR="00922584">
        <w:rPr>
          <w:rFonts w:asciiTheme="minorEastAsia" w:hAnsiTheme="minorEastAsia" w:hint="eastAsia"/>
          <w:sz w:val="24"/>
          <w:szCs w:val="24"/>
        </w:rPr>
        <w:t>４４</w:t>
      </w:r>
    </w:p>
    <w:p w14:paraId="20A5BC8E" w14:textId="77777777" w:rsidR="001226A5" w:rsidRPr="00FC3375" w:rsidRDefault="001226A5">
      <w:pPr>
        <w:rPr>
          <w:rFonts w:asciiTheme="minorEastAsia" w:hAnsiTheme="minorEastAsia"/>
          <w:sz w:val="24"/>
          <w:szCs w:val="24"/>
        </w:rPr>
      </w:pPr>
    </w:p>
    <w:p w14:paraId="113F5A06" w14:textId="77777777" w:rsidR="00994112" w:rsidRPr="00D455B7" w:rsidRDefault="001226A5" w:rsidP="00E4211A">
      <w:pPr>
        <w:pStyle w:val="a3"/>
        <w:numPr>
          <w:ilvl w:val="0"/>
          <w:numId w:val="1"/>
        </w:numPr>
        <w:spacing w:line="300" w:lineRule="auto"/>
        <w:ind w:leftChars="0"/>
        <w:rPr>
          <w:rFonts w:asciiTheme="minorEastAsia" w:hAnsiTheme="minorEastAsia"/>
          <w:sz w:val="24"/>
          <w:szCs w:val="24"/>
        </w:rPr>
      </w:pPr>
      <w:r w:rsidRPr="00D455B7">
        <w:rPr>
          <w:rFonts w:asciiTheme="minorEastAsia" w:hAnsiTheme="minorEastAsia" w:hint="eastAsia"/>
          <w:sz w:val="24"/>
          <w:szCs w:val="24"/>
        </w:rPr>
        <w:t>調達内容</w:t>
      </w:r>
    </w:p>
    <w:p w14:paraId="466D41C4" w14:textId="77777777" w:rsidR="001226A5" w:rsidRPr="00877F4E" w:rsidRDefault="001226A5" w:rsidP="00877F4E">
      <w:pPr>
        <w:pStyle w:val="a3"/>
        <w:numPr>
          <w:ilvl w:val="0"/>
          <w:numId w:val="3"/>
        </w:numPr>
        <w:spacing w:line="300" w:lineRule="auto"/>
        <w:ind w:leftChars="0"/>
        <w:rPr>
          <w:rFonts w:asciiTheme="minorEastAsia" w:hAnsiTheme="minorEastAsia"/>
          <w:sz w:val="24"/>
          <w:szCs w:val="24"/>
        </w:rPr>
      </w:pPr>
      <w:r w:rsidRPr="00877F4E">
        <w:rPr>
          <w:rFonts w:asciiTheme="minorEastAsia" w:hAnsiTheme="minorEastAsia" w:hint="eastAsia"/>
          <w:sz w:val="24"/>
          <w:szCs w:val="24"/>
        </w:rPr>
        <w:t xml:space="preserve">品目分類番号　</w:t>
      </w:r>
      <w:r w:rsidR="00E573FD">
        <w:rPr>
          <w:rFonts w:asciiTheme="minorEastAsia" w:hAnsiTheme="minorEastAsia" w:hint="eastAsia"/>
          <w:sz w:val="24"/>
          <w:szCs w:val="24"/>
        </w:rPr>
        <w:t>４</w:t>
      </w:r>
    </w:p>
    <w:p w14:paraId="6880CEC6" w14:textId="77777777" w:rsidR="00BB491E" w:rsidRDefault="00994112" w:rsidP="00045396">
      <w:pPr>
        <w:pStyle w:val="a3"/>
        <w:numPr>
          <w:ilvl w:val="0"/>
          <w:numId w:val="3"/>
        </w:numPr>
        <w:spacing w:line="300" w:lineRule="auto"/>
        <w:ind w:leftChars="0"/>
        <w:rPr>
          <w:rFonts w:asciiTheme="minorEastAsia" w:hAnsiTheme="minorEastAsia"/>
          <w:sz w:val="24"/>
          <w:szCs w:val="24"/>
        </w:rPr>
      </w:pPr>
      <w:r w:rsidRPr="00D455B7">
        <w:rPr>
          <w:rFonts w:asciiTheme="minorEastAsia" w:hAnsiTheme="minorEastAsia" w:hint="eastAsia"/>
          <w:sz w:val="24"/>
          <w:szCs w:val="24"/>
        </w:rPr>
        <w:t>購入等件名及び数量</w:t>
      </w:r>
    </w:p>
    <w:p w14:paraId="30896237" w14:textId="77777777" w:rsidR="00C4516A" w:rsidRDefault="000A3D90" w:rsidP="00C4516A">
      <w:pPr>
        <w:pStyle w:val="a3"/>
        <w:spacing w:line="300" w:lineRule="auto"/>
        <w:ind w:leftChars="0" w:left="720"/>
        <w:rPr>
          <w:rFonts w:asciiTheme="minorEastAsia" w:hAnsiTheme="minorEastAsia"/>
          <w:sz w:val="24"/>
          <w:szCs w:val="24"/>
        </w:rPr>
      </w:pPr>
      <w:r>
        <w:rPr>
          <w:rFonts w:asciiTheme="minorEastAsia" w:hAnsiTheme="minorEastAsia" w:hint="eastAsia"/>
          <w:sz w:val="24"/>
          <w:szCs w:val="24"/>
        </w:rPr>
        <w:t>湯布院</w:t>
      </w:r>
      <w:r w:rsidR="00BB491E" w:rsidRPr="00D455B7">
        <w:rPr>
          <w:rFonts w:asciiTheme="minorEastAsia" w:hAnsiTheme="minorEastAsia" w:hint="eastAsia"/>
          <w:sz w:val="24"/>
          <w:szCs w:val="24"/>
        </w:rPr>
        <w:t>病院</w:t>
      </w:r>
      <w:r w:rsidR="00E573FD">
        <w:rPr>
          <w:rFonts w:asciiTheme="minorEastAsia" w:hAnsiTheme="minorEastAsia" w:hint="eastAsia"/>
          <w:sz w:val="24"/>
          <w:szCs w:val="24"/>
        </w:rPr>
        <w:t>で使用する診療材料等　一式</w:t>
      </w:r>
    </w:p>
    <w:p w14:paraId="21899B1E" w14:textId="77777777" w:rsidR="00C4516A" w:rsidRPr="00C4516A" w:rsidRDefault="00C4516A" w:rsidP="00C4516A">
      <w:pPr>
        <w:pStyle w:val="a3"/>
        <w:numPr>
          <w:ilvl w:val="0"/>
          <w:numId w:val="3"/>
        </w:numPr>
        <w:spacing w:line="300" w:lineRule="auto"/>
        <w:ind w:leftChars="0"/>
        <w:rPr>
          <w:rFonts w:asciiTheme="minorEastAsia" w:hAnsiTheme="minorEastAsia"/>
          <w:sz w:val="24"/>
          <w:szCs w:val="24"/>
        </w:rPr>
      </w:pPr>
      <w:r w:rsidRPr="00C4516A">
        <w:rPr>
          <w:rFonts w:asciiTheme="minorEastAsia" w:hAnsiTheme="minorEastAsia" w:hint="eastAsia"/>
          <w:sz w:val="24"/>
          <w:szCs w:val="24"/>
        </w:rPr>
        <w:t>調達件名の特質等</w:t>
      </w:r>
    </w:p>
    <w:p w14:paraId="37109E26" w14:textId="77777777" w:rsidR="00D4592F" w:rsidRPr="00C4516A" w:rsidRDefault="00C4516A" w:rsidP="00C4516A">
      <w:pPr>
        <w:pStyle w:val="a3"/>
        <w:spacing w:line="300" w:lineRule="auto"/>
        <w:ind w:leftChars="0" w:left="720"/>
        <w:rPr>
          <w:rFonts w:asciiTheme="minorEastAsia" w:hAnsiTheme="minorEastAsia"/>
          <w:sz w:val="24"/>
          <w:szCs w:val="24"/>
        </w:rPr>
      </w:pPr>
      <w:r>
        <w:rPr>
          <w:rFonts w:asciiTheme="minorEastAsia" w:hAnsiTheme="minorEastAsia" w:hint="eastAsia"/>
          <w:sz w:val="24"/>
          <w:szCs w:val="24"/>
        </w:rPr>
        <w:t>入札説明書及び</w:t>
      </w:r>
      <w:r w:rsidR="00317A51" w:rsidRPr="00C4516A">
        <w:rPr>
          <w:rFonts w:asciiTheme="minorEastAsia" w:hAnsiTheme="minorEastAsia" w:hint="eastAsia"/>
          <w:sz w:val="24"/>
          <w:szCs w:val="24"/>
        </w:rPr>
        <w:t>仕様書</w:t>
      </w:r>
      <w:r w:rsidR="00D4592F" w:rsidRPr="00C4516A">
        <w:rPr>
          <w:rFonts w:asciiTheme="minorEastAsia" w:hAnsiTheme="minorEastAsia" w:hint="eastAsia"/>
          <w:sz w:val="24"/>
          <w:szCs w:val="24"/>
        </w:rPr>
        <w:t>による。</w:t>
      </w:r>
    </w:p>
    <w:p w14:paraId="138FDFE4" w14:textId="77777777" w:rsidR="00D4592F" w:rsidRPr="00D455B7" w:rsidRDefault="00317A51" w:rsidP="00E4211A">
      <w:pPr>
        <w:pStyle w:val="a3"/>
        <w:numPr>
          <w:ilvl w:val="0"/>
          <w:numId w:val="3"/>
        </w:numPr>
        <w:spacing w:line="300" w:lineRule="auto"/>
        <w:ind w:leftChars="0"/>
        <w:rPr>
          <w:rFonts w:asciiTheme="minorEastAsia" w:hAnsiTheme="minorEastAsia"/>
          <w:sz w:val="24"/>
          <w:szCs w:val="24"/>
        </w:rPr>
      </w:pPr>
      <w:r>
        <w:rPr>
          <w:rFonts w:asciiTheme="minorEastAsia" w:hAnsiTheme="minorEastAsia" w:hint="eastAsia"/>
          <w:sz w:val="24"/>
          <w:szCs w:val="24"/>
        </w:rPr>
        <w:t>履行</w:t>
      </w:r>
      <w:r w:rsidR="00D4592F" w:rsidRPr="00D455B7">
        <w:rPr>
          <w:rFonts w:asciiTheme="minorEastAsia" w:hAnsiTheme="minorEastAsia" w:hint="eastAsia"/>
          <w:sz w:val="24"/>
          <w:szCs w:val="24"/>
        </w:rPr>
        <w:t>期間</w:t>
      </w:r>
    </w:p>
    <w:p w14:paraId="118CD744" w14:textId="7B1B5E7B" w:rsidR="00D4592F" w:rsidRPr="00E573FD" w:rsidRDefault="00AD44CE" w:rsidP="00E573FD">
      <w:pPr>
        <w:spacing w:line="300" w:lineRule="auto"/>
        <w:ind w:firstLineChars="300" w:firstLine="720"/>
        <w:rPr>
          <w:rFonts w:asciiTheme="minorEastAsia" w:hAnsiTheme="minorEastAsia"/>
          <w:sz w:val="24"/>
          <w:szCs w:val="24"/>
        </w:rPr>
      </w:pPr>
      <w:r w:rsidRPr="00E573FD">
        <w:rPr>
          <w:rFonts w:asciiTheme="minorEastAsia" w:hAnsiTheme="minorEastAsia" w:hint="eastAsia"/>
          <w:sz w:val="24"/>
          <w:szCs w:val="24"/>
        </w:rPr>
        <w:t>令和</w:t>
      </w:r>
      <w:r w:rsidR="009127C7">
        <w:rPr>
          <w:rFonts w:asciiTheme="minorEastAsia" w:hAnsiTheme="minorEastAsia" w:hint="eastAsia"/>
          <w:sz w:val="24"/>
          <w:szCs w:val="24"/>
        </w:rPr>
        <w:t>8</w:t>
      </w:r>
      <w:r w:rsidR="009024D9" w:rsidRPr="00E573FD">
        <w:rPr>
          <w:rFonts w:asciiTheme="minorEastAsia" w:hAnsiTheme="minorEastAsia" w:hint="eastAsia"/>
          <w:sz w:val="24"/>
          <w:szCs w:val="24"/>
        </w:rPr>
        <w:t>年</w:t>
      </w:r>
      <w:r w:rsidR="009127C7">
        <w:rPr>
          <w:rFonts w:asciiTheme="minorEastAsia" w:hAnsiTheme="minorEastAsia" w:hint="eastAsia"/>
          <w:sz w:val="24"/>
          <w:szCs w:val="24"/>
        </w:rPr>
        <w:t>8</w:t>
      </w:r>
      <w:r w:rsidR="009024D9" w:rsidRPr="00E573FD">
        <w:rPr>
          <w:rFonts w:asciiTheme="minorEastAsia" w:hAnsiTheme="minorEastAsia" w:hint="eastAsia"/>
          <w:sz w:val="24"/>
          <w:szCs w:val="24"/>
        </w:rPr>
        <w:t>月１日</w:t>
      </w:r>
      <w:r w:rsidR="00C4516A" w:rsidRPr="00E573FD">
        <w:rPr>
          <w:rFonts w:asciiTheme="minorEastAsia" w:hAnsiTheme="minorEastAsia" w:hint="eastAsia"/>
          <w:sz w:val="24"/>
          <w:szCs w:val="24"/>
        </w:rPr>
        <w:t>から</w:t>
      </w:r>
      <w:r w:rsidR="005B219C" w:rsidRPr="00E573FD">
        <w:rPr>
          <w:rFonts w:asciiTheme="minorEastAsia" w:hAnsiTheme="minorEastAsia" w:hint="eastAsia"/>
          <w:sz w:val="24"/>
          <w:szCs w:val="24"/>
        </w:rPr>
        <w:t>令和</w:t>
      </w:r>
      <w:r w:rsidR="002B4D00">
        <w:rPr>
          <w:rFonts w:asciiTheme="minorEastAsia" w:hAnsiTheme="minorEastAsia" w:hint="eastAsia"/>
          <w:sz w:val="24"/>
          <w:szCs w:val="24"/>
        </w:rPr>
        <w:t>１０</w:t>
      </w:r>
      <w:r w:rsidR="00863B8B" w:rsidRPr="00E573FD">
        <w:rPr>
          <w:rFonts w:asciiTheme="minorEastAsia" w:hAnsiTheme="minorEastAsia" w:hint="eastAsia"/>
          <w:sz w:val="24"/>
          <w:szCs w:val="24"/>
        </w:rPr>
        <w:t>年</w:t>
      </w:r>
      <w:r w:rsidR="00317A51" w:rsidRPr="00E573FD">
        <w:rPr>
          <w:rFonts w:asciiTheme="minorEastAsia" w:hAnsiTheme="minorEastAsia" w:hint="eastAsia"/>
          <w:sz w:val="24"/>
          <w:szCs w:val="24"/>
        </w:rPr>
        <w:t>３</w:t>
      </w:r>
      <w:r w:rsidR="009024D9" w:rsidRPr="00E573FD">
        <w:rPr>
          <w:rFonts w:asciiTheme="minorEastAsia" w:hAnsiTheme="minorEastAsia" w:hint="eastAsia"/>
          <w:sz w:val="24"/>
          <w:szCs w:val="24"/>
        </w:rPr>
        <w:t>月</w:t>
      </w:r>
      <w:r w:rsidR="00863B8B" w:rsidRPr="00E573FD">
        <w:rPr>
          <w:rFonts w:asciiTheme="minorEastAsia" w:hAnsiTheme="minorEastAsia" w:hint="eastAsia"/>
          <w:sz w:val="24"/>
          <w:szCs w:val="24"/>
        </w:rPr>
        <w:t>３</w:t>
      </w:r>
      <w:r w:rsidR="00317A51" w:rsidRPr="00E573FD">
        <w:rPr>
          <w:rFonts w:asciiTheme="minorEastAsia" w:hAnsiTheme="minorEastAsia" w:hint="eastAsia"/>
          <w:sz w:val="24"/>
          <w:szCs w:val="24"/>
        </w:rPr>
        <w:t>１</w:t>
      </w:r>
      <w:r w:rsidR="009024D9" w:rsidRPr="00E573FD">
        <w:rPr>
          <w:rFonts w:asciiTheme="minorEastAsia" w:hAnsiTheme="minorEastAsia" w:hint="eastAsia"/>
          <w:sz w:val="24"/>
          <w:szCs w:val="24"/>
        </w:rPr>
        <w:t>日</w:t>
      </w:r>
      <w:r w:rsidR="00C4516A" w:rsidRPr="00E573FD">
        <w:rPr>
          <w:rFonts w:asciiTheme="minorEastAsia" w:hAnsiTheme="minorEastAsia" w:hint="eastAsia"/>
          <w:sz w:val="24"/>
          <w:szCs w:val="24"/>
        </w:rPr>
        <w:t>まで。</w:t>
      </w:r>
    </w:p>
    <w:p w14:paraId="632B1056" w14:textId="77777777" w:rsidR="009024D9" w:rsidRPr="00D455B7" w:rsidRDefault="00010B7C" w:rsidP="00E4211A">
      <w:pPr>
        <w:pStyle w:val="a3"/>
        <w:numPr>
          <w:ilvl w:val="0"/>
          <w:numId w:val="3"/>
        </w:numPr>
        <w:spacing w:line="300" w:lineRule="auto"/>
        <w:ind w:leftChars="0"/>
        <w:rPr>
          <w:rFonts w:asciiTheme="minorEastAsia" w:hAnsiTheme="minorEastAsia"/>
          <w:sz w:val="24"/>
          <w:szCs w:val="24"/>
        </w:rPr>
      </w:pPr>
      <w:r>
        <w:rPr>
          <w:rFonts w:asciiTheme="minorEastAsia" w:hAnsiTheme="minorEastAsia" w:hint="eastAsia"/>
          <w:sz w:val="24"/>
          <w:szCs w:val="24"/>
        </w:rPr>
        <w:t>履行</w:t>
      </w:r>
      <w:r w:rsidR="00D4592F" w:rsidRPr="00D455B7">
        <w:rPr>
          <w:rFonts w:asciiTheme="minorEastAsia" w:hAnsiTheme="minorEastAsia" w:hint="eastAsia"/>
          <w:sz w:val="24"/>
          <w:szCs w:val="24"/>
        </w:rPr>
        <w:t>場所</w:t>
      </w:r>
    </w:p>
    <w:p w14:paraId="061E9BC5" w14:textId="77777777" w:rsidR="00D4592F" w:rsidRPr="00D455B7" w:rsidRDefault="00D4592F" w:rsidP="00FF5CA4">
      <w:pPr>
        <w:pStyle w:val="a3"/>
        <w:spacing w:line="300" w:lineRule="auto"/>
        <w:ind w:leftChars="0" w:left="720" w:firstLineChars="100" w:firstLine="240"/>
        <w:rPr>
          <w:rFonts w:asciiTheme="minorEastAsia" w:hAnsiTheme="minorEastAsia"/>
          <w:sz w:val="24"/>
          <w:szCs w:val="24"/>
        </w:rPr>
      </w:pPr>
      <w:r w:rsidRPr="00D455B7">
        <w:rPr>
          <w:rFonts w:asciiTheme="minorEastAsia" w:hAnsiTheme="minorEastAsia" w:hint="eastAsia"/>
          <w:sz w:val="24"/>
          <w:szCs w:val="24"/>
        </w:rPr>
        <w:t>独立行政法人地域医療機能推進機構</w:t>
      </w:r>
      <w:r w:rsidR="000A3D90">
        <w:rPr>
          <w:rFonts w:asciiTheme="minorEastAsia" w:hAnsiTheme="minorEastAsia" w:hint="eastAsia"/>
          <w:sz w:val="24"/>
          <w:szCs w:val="24"/>
        </w:rPr>
        <w:t>湯布院</w:t>
      </w:r>
      <w:r w:rsidR="009024D9" w:rsidRPr="00D455B7">
        <w:rPr>
          <w:rFonts w:asciiTheme="minorEastAsia" w:hAnsiTheme="minorEastAsia" w:hint="eastAsia"/>
          <w:sz w:val="24"/>
          <w:szCs w:val="24"/>
        </w:rPr>
        <w:t>病院</w:t>
      </w:r>
    </w:p>
    <w:p w14:paraId="5F4A96F4" w14:textId="77777777" w:rsidR="00D4592F" w:rsidRPr="00D455B7" w:rsidRDefault="00D4592F" w:rsidP="00E4211A">
      <w:pPr>
        <w:pStyle w:val="a3"/>
        <w:numPr>
          <w:ilvl w:val="0"/>
          <w:numId w:val="3"/>
        </w:numPr>
        <w:spacing w:line="300" w:lineRule="auto"/>
        <w:ind w:leftChars="0"/>
        <w:rPr>
          <w:rFonts w:asciiTheme="minorEastAsia" w:hAnsiTheme="minorEastAsia"/>
          <w:sz w:val="24"/>
          <w:szCs w:val="24"/>
        </w:rPr>
      </w:pPr>
      <w:r w:rsidRPr="00D455B7">
        <w:rPr>
          <w:rFonts w:asciiTheme="minorEastAsia" w:hAnsiTheme="minorEastAsia" w:hint="eastAsia"/>
          <w:sz w:val="24"/>
          <w:szCs w:val="24"/>
        </w:rPr>
        <w:t>入札方法</w:t>
      </w:r>
    </w:p>
    <w:p w14:paraId="4B8DE5EF" w14:textId="77777777" w:rsidR="00D4592F" w:rsidRPr="00C4516A" w:rsidRDefault="009024D9" w:rsidP="00C4516A">
      <w:pPr>
        <w:pStyle w:val="a3"/>
        <w:numPr>
          <w:ilvl w:val="1"/>
          <w:numId w:val="3"/>
        </w:numPr>
        <w:spacing w:line="300" w:lineRule="auto"/>
        <w:ind w:leftChars="0"/>
        <w:rPr>
          <w:rFonts w:asciiTheme="minorEastAsia" w:hAnsiTheme="minorEastAsia"/>
          <w:sz w:val="24"/>
          <w:szCs w:val="24"/>
        </w:rPr>
      </w:pPr>
      <w:r w:rsidRPr="00C4516A">
        <w:rPr>
          <w:rFonts w:asciiTheme="minorEastAsia" w:hAnsiTheme="minorEastAsia" w:hint="eastAsia"/>
          <w:sz w:val="24"/>
          <w:szCs w:val="24"/>
        </w:rPr>
        <w:t xml:space="preserve">　</w:t>
      </w:r>
      <w:r w:rsidR="0027720A" w:rsidRPr="006709E5">
        <w:rPr>
          <w:rFonts w:asciiTheme="minorEastAsia" w:hAnsiTheme="minorEastAsia" w:hint="eastAsia"/>
          <w:sz w:val="24"/>
          <w:szCs w:val="24"/>
        </w:rPr>
        <w:t>入札説明書</w:t>
      </w:r>
      <w:r w:rsidR="00010B7C" w:rsidRPr="006709E5">
        <w:rPr>
          <w:rFonts w:asciiTheme="minorEastAsia" w:hAnsiTheme="minorEastAsia" w:hint="eastAsia"/>
          <w:sz w:val="24"/>
          <w:szCs w:val="24"/>
        </w:rPr>
        <w:t>および基本仕様書等</w:t>
      </w:r>
      <w:r w:rsidR="0027720A" w:rsidRPr="006709E5">
        <w:rPr>
          <w:rFonts w:asciiTheme="minorEastAsia" w:hAnsiTheme="minorEastAsia" w:hint="eastAsia"/>
          <w:sz w:val="24"/>
          <w:szCs w:val="24"/>
        </w:rPr>
        <w:t>で示す</w:t>
      </w:r>
      <w:r w:rsidR="00010B7C" w:rsidRPr="006709E5">
        <w:rPr>
          <w:rFonts w:asciiTheme="minorEastAsia" w:hAnsiTheme="minorEastAsia" w:hint="eastAsia"/>
          <w:sz w:val="24"/>
          <w:szCs w:val="24"/>
        </w:rPr>
        <w:t>内容</w:t>
      </w:r>
      <w:r w:rsidR="00FF0313" w:rsidRPr="006709E5">
        <w:rPr>
          <w:rFonts w:asciiTheme="minorEastAsia" w:hAnsiTheme="minorEastAsia" w:hint="eastAsia"/>
          <w:sz w:val="24"/>
          <w:szCs w:val="24"/>
        </w:rPr>
        <w:t>を入札</w:t>
      </w:r>
      <w:r w:rsidR="006D7BAB" w:rsidRPr="006709E5">
        <w:rPr>
          <w:rFonts w:asciiTheme="minorEastAsia" w:hAnsiTheme="minorEastAsia" w:hint="eastAsia"/>
          <w:sz w:val="24"/>
          <w:szCs w:val="24"/>
        </w:rPr>
        <w:t>に付すものとする。</w:t>
      </w:r>
    </w:p>
    <w:p w14:paraId="1DBACCC1" w14:textId="77777777" w:rsidR="00C4516A" w:rsidRDefault="009024D9" w:rsidP="00C4516A">
      <w:pPr>
        <w:pStyle w:val="a3"/>
        <w:numPr>
          <w:ilvl w:val="1"/>
          <w:numId w:val="3"/>
        </w:numPr>
        <w:spacing w:line="300" w:lineRule="auto"/>
        <w:ind w:leftChars="0"/>
        <w:rPr>
          <w:rFonts w:asciiTheme="minorEastAsia" w:hAnsiTheme="minorEastAsia"/>
          <w:sz w:val="24"/>
          <w:szCs w:val="24"/>
        </w:rPr>
      </w:pPr>
      <w:r w:rsidRPr="00C4516A">
        <w:rPr>
          <w:rFonts w:asciiTheme="minorEastAsia" w:hAnsiTheme="minorEastAsia" w:hint="eastAsia"/>
          <w:sz w:val="24"/>
          <w:szCs w:val="24"/>
        </w:rPr>
        <w:t xml:space="preserve">　</w:t>
      </w:r>
      <w:r w:rsidR="006D7BAB" w:rsidRPr="00C4516A">
        <w:rPr>
          <w:rFonts w:asciiTheme="minorEastAsia" w:hAnsiTheme="minorEastAsia" w:hint="eastAsia"/>
          <w:sz w:val="24"/>
          <w:szCs w:val="24"/>
        </w:rPr>
        <w:t>入札金額については、</w:t>
      </w:r>
      <w:r w:rsidR="00C4516A" w:rsidRPr="00C4516A">
        <w:rPr>
          <w:rFonts w:asciiTheme="minorEastAsia" w:hAnsiTheme="minorEastAsia" w:hint="eastAsia"/>
          <w:sz w:val="24"/>
          <w:szCs w:val="24"/>
        </w:rPr>
        <w:t>（</w:t>
      </w:r>
      <w:r w:rsidR="00C4516A">
        <w:rPr>
          <w:rFonts w:asciiTheme="minorEastAsia" w:hAnsiTheme="minorEastAsia" w:hint="eastAsia"/>
          <w:sz w:val="24"/>
          <w:szCs w:val="24"/>
        </w:rPr>
        <w:t>４）に定める履行期間に行う（２）購入等件名の履行に</w:t>
      </w:r>
      <w:r w:rsidR="006D7BAB" w:rsidRPr="00C4516A">
        <w:rPr>
          <w:rFonts w:asciiTheme="minorEastAsia" w:hAnsiTheme="minorEastAsia" w:hint="eastAsia"/>
          <w:sz w:val="24"/>
          <w:szCs w:val="24"/>
        </w:rPr>
        <w:t>要する一切の費用を</w:t>
      </w:r>
      <w:r w:rsidR="00C4516A">
        <w:rPr>
          <w:rFonts w:asciiTheme="minorEastAsia" w:hAnsiTheme="minorEastAsia" w:hint="eastAsia"/>
          <w:sz w:val="24"/>
          <w:szCs w:val="24"/>
        </w:rPr>
        <w:t>含めた額とすること。</w:t>
      </w:r>
    </w:p>
    <w:p w14:paraId="224DD42B" w14:textId="77777777" w:rsidR="006D7BAB" w:rsidRPr="00C4516A" w:rsidRDefault="00FF0313" w:rsidP="00C4516A">
      <w:pPr>
        <w:pStyle w:val="a3"/>
        <w:numPr>
          <w:ilvl w:val="1"/>
          <w:numId w:val="3"/>
        </w:numPr>
        <w:spacing w:line="300" w:lineRule="auto"/>
        <w:ind w:leftChars="0"/>
        <w:rPr>
          <w:rFonts w:asciiTheme="minorEastAsia" w:hAnsiTheme="minorEastAsia"/>
          <w:sz w:val="24"/>
          <w:szCs w:val="24"/>
        </w:rPr>
      </w:pPr>
      <w:r w:rsidRPr="00C4516A">
        <w:rPr>
          <w:rFonts w:asciiTheme="minorEastAsia" w:hAnsiTheme="minorEastAsia" w:hint="eastAsia"/>
          <w:sz w:val="24"/>
          <w:szCs w:val="24"/>
        </w:rPr>
        <w:t xml:space="preserve">　</w:t>
      </w:r>
      <w:r w:rsidR="006D7BAB" w:rsidRPr="00C4516A">
        <w:rPr>
          <w:rFonts w:asciiTheme="minorEastAsia" w:hAnsiTheme="minorEastAsia" w:hint="eastAsia"/>
          <w:sz w:val="24"/>
          <w:szCs w:val="24"/>
        </w:rPr>
        <w:t>落札者の決定については、②の</w:t>
      </w:r>
      <w:r w:rsidR="00010B7C" w:rsidRPr="00C4516A">
        <w:rPr>
          <w:rFonts w:asciiTheme="minorEastAsia" w:hAnsiTheme="minorEastAsia" w:hint="eastAsia"/>
          <w:sz w:val="24"/>
          <w:szCs w:val="24"/>
        </w:rPr>
        <w:t>金額</w:t>
      </w:r>
      <w:r w:rsidR="006D7BAB" w:rsidRPr="00C4516A">
        <w:rPr>
          <w:rFonts w:asciiTheme="minorEastAsia" w:hAnsiTheme="minorEastAsia" w:hint="eastAsia"/>
          <w:sz w:val="24"/>
          <w:szCs w:val="24"/>
        </w:rPr>
        <w:t>に当該金額の</w:t>
      </w:r>
      <w:r w:rsidR="005B219C" w:rsidRPr="00C4516A">
        <w:rPr>
          <w:rFonts w:asciiTheme="minorEastAsia" w:hAnsiTheme="minorEastAsia" w:hint="eastAsia"/>
          <w:sz w:val="24"/>
          <w:szCs w:val="24"/>
        </w:rPr>
        <w:t>１０</w:t>
      </w:r>
      <w:r w:rsidR="006D7BAB" w:rsidRPr="00C4516A">
        <w:rPr>
          <w:rFonts w:asciiTheme="minorEastAsia" w:hAnsiTheme="minorEastAsia" w:hint="eastAsia"/>
          <w:sz w:val="24"/>
          <w:szCs w:val="24"/>
        </w:rPr>
        <w:t>パーセントに相当する額を加算した金額</w:t>
      </w:r>
      <w:r w:rsidRPr="00C4516A">
        <w:rPr>
          <w:rFonts w:asciiTheme="minorEastAsia" w:hAnsiTheme="minorEastAsia" w:hint="eastAsia"/>
          <w:sz w:val="24"/>
          <w:szCs w:val="24"/>
        </w:rPr>
        <w:t>の総価</w:t>
      </w:r>
      <w:r w:rsidR="006D7BAB" w:rsidRPr="00C4516A">
        <w:rPr>
          <w:rFonts w:asciiTheme="minorEastAsia" w:hAnsiTheme="minorEastAsia" w:hint="eastAsia"/>
          <w:sz w:val="24"/>
          <w:szCs w:val="24"/>
        </w:rPr>
        <w:t>（</w:t>
      </w:r>
      <w:r w:rsidR="00E62ED9" w:rsidRPr="00C4516A">
        <w:rPr>
          <w:rFonts w:asciiTheme="minorEastAsia" w:hAnsiTheme="minorEastAsia" w:hint="eastAsia"/>
          <w:sz w:val="24"/>
          <w:szCs w:val="24"/>
        </w:rPr>
        <w:t>当該金額に１円未満の端数があるときは、その端数金額を切り捨てるものとする。）</w:t>
      </w:r>
      <w:r w:rsidR="00AB1EAD" w:rsidRPr="00C4516A">
        <w:rPr>
          <w:rFonts w:asciiTheme="minorEastAsia" w:hAnsiTheme="minorEastAsia" w:hint="eastAsia"/>
          <w:sz w:val="24"/>
          <w:szCs w:val="24"/>
        </w:rPr>
        <w:t>をもって評価する</w:t>
      </w:r>
      <w:r w:rsidR="00FC3375" w:rsidRPr="00C4516A">
        <w:rPr>
          <w:rFonts w:asciiTheme="minorEastAsia" w:hAnsiTheme="minorEastAsia" w:hint="eastAsia"/>
          <w:sz w:val="24"/>
          <w:szCs w:val="24"/>
        </w:rPr>
        <w:t>ので</w:t>
      </w:r>
      <w:r w:rsidR="00AB1EAD" w:rsidRPr="00C4516A">
        <w:rPr>
          <w:rFonts w:asciiTheme="minorEastAsia" w:hAnsiTheme="minorEastAsia" w:hint="eastAsia"/>
          <w:sz w:val="24"/>
          <w:szCs w:val="24"/>
        </w:rPr>
        <w:t>、入札書</w:t>
      </w:r>
      <w:r w:rsidRPr="00C4516A">
        <w:rPr>
          <w:rFonts w:asciiTheme="minorEastAsia" w:hAnsiTheme="minorEastAsia" w:hint="eastAsia"/>
          <w:sz w:val="24"/>
          <w:szCs w:val="24"/>
        </w:rPr>
        <w:t>には総価（</w:t>
      </w:r>
      <w:r w:rsidR="005B219C" w:rsidRPr="00C4516A">
        <w:rPr>
          <w:rFonts w:asciiTheme="minorEastAsia" w:hAnsiTheme="minorEastAsia" w:hint="eastAsia"/>
          <w:sz w:val="24"/>
          <w:szCs w:val="24"/>
        </w:rPr>
        <w:t>１０</w:t>
      </w:r>
      <w:r w:rsidR="00F93E57" w:rsidRPr="00C4516A">
        <w:rPr>
          <w:rFonts w:asciiTheme="minorEastAsia" w:hAnsiTheme="minorEastAsia" w:hint="eastAsia"/>
          <w:sz w:val="24"/>
          <w:szCs w:val="24"/>
        </w:rPr>
        <w:t>パーセントに</w:t>
      </w:r>
      <w:r w:rsidR="00AB1EAD" w:rsidRPr="00C4516A">
        <w:rPr>
          <w:rFonts w:asciiTheme="minorEastAsia" w:hAnsiTheme="minorEastAsia" w:hint="eastAsia"/>
          <w:sz w:val="24"/>
          <w:szCs w:val="24"/>
        </w:rPr>
        <w:t>相当する</w:t>
      </w:r>
      <w:r w:rsidR="00F93E57" w:rsidRPr="00C4516A">
        <w:rPr>
          <w:rFonts w:asciiTheme="minorEastAsia" w:hAnsiTheme="minorEastAsia" w:hint="eastAsia"/>
          <w:sz w:val="24"/>
          <w:szCs w:val="24"/>
        </w:rPr>
        <w:t>額を加算した</w:t>
      </w:r>
      <w:r w:rsidR="00AB1EAD" w:rsidRPr="00C4516A">
        <w:rPr>
          <w:rFonts w:asciiTheme="minorEastAsia" w:hAnsiTheme="minorEastAsia" w:hint="eastAsia"/>
          <w:sz w:val="24"/>
          <w:szCs w:val="24"/>
        </w:rPr>
        <w:t>金額</w:t>
      </w:r>
      <w:r w:rsidR="00F93E57" w:rsidRPr="00C4516A">
        <w:rPr>
          <w:rFonts w:asciiTheme="minorEastAsia" w:hAnsiTheme="minorEastAsia" w:hint="eastAsia"/>
          <w:sz w:val="24"/>
          <w:szCs w:val="24"/>
        </w:rPr>
        <w:t>）</w:t>
      </w:r>
      <w:r w:rsidR="00AB1EAD" w:rsidRPr="00C4516A">
        <w:rPr>
          <w:rFonts w:asciiTheme="minorEastAsia" w:hAnsiTheme="minorEastAsia" w:hint="eastAsia"/>
          <w:sz w:val="24"/>
          <w:szCs w:val="24"/>
        </w:rPr>
        <w:t>を記載すること。</w:t>
      </w:r>
    </w:p>
    <w:p w14:paraId="1ED1371C" w14:textId="77777777" w:rsidR="00AB1EAD" w:rsidRPr="00D455B7" w:rsidRDefault="00AB1EAD" w:rsidP="00E4211A">
      <w:pPr>
        <w:spacing w:line="300" w:lineRule="auto"/>
        <w:rPr>
          <w:rFonts w:asciiTheme="minorEastAsia" w:hAnsiTheme="minorEastAsia"/>
          <w:sz w:val="24"/>
          <w:szCs w:val="24"/>
        </w:rPr>
      </w:pPr>
    </w:p>
    <w:p w14:paraId="5B3BFD92" w14:textId="77777777" w:rsidR="00AB1EAD" w:rsidRPr="00D455B7" w:rsidRDefault="00AB1EAD" w:rsidP="00E4211A">
      <w:pPr>
        <w:pStyle w:val="a3"/>
        <w:numPr>
          <w:ilvl w:val="0"/>
          <w:numId w:val="1"/>
        </w:numPr>
        <w:spacing w:line="300" w:lineRule="auto"/>
        <w:ind w:leftChars="0"/>
        <w:rPr>
          <w:rFonts w:asciiTheme="minorEastAsia" w:hAnsiTheme="minorEastAsia"/>
          <w:sz w:val="24"/>
          <w:szCs w:val="24"/>
        </w:rPr>
      </w:pPr>
      <w:r w:rsidRPr="00D455B7">
        <w:rPr>
          <w:rFonts w:asciiTheme="minorEastAsia" w:hAnsiTheme="minorEastAsia" w:hint="eastAsia"/>
          <w:sz w:val="24"/>
          <w:szCs w:val="24"/>
        </w:rPr>
        <w:t>競争参加資格</w:t>
      </w:r>
    </w:p>
    <w:p w14:paraId="277BA00F" w14:textId="77777777" w:rsidR="001E777D" w:rsidRPr="00D455B7" w:rsidRDefault="001E777D" w:rsidP="001E777D">
      <w:pPr>
        <w:spacing w:line="300" w:lineRule="auto"/>
        <w:ind w:left="480" w:hangingChars="200" w:hanging="480"/>
        <w:rPr>
          <w:rFonts w:asciiTheme="minorEastAsia" w:hAnsiTheme="minorEastAsia"/>
          <w:sz w:val="24"/>
          <w:szCs w:val="24"/>
        </w:rPr>
      </w:pPr>
      <w:r w:rsidRPr="00D455B7">
        <w:rPr>
          <w:rFonts w:asciiTheme="minorEastAsia" w:hAnsiTheme="minorEastAsia" w:hint="eastAsia"/>
          <w:sz w:val="24"/>
          <w:szCs w:val="24"/>
        </w:rPr>
        <w:t>（１）独立行政法人地域医療機能推進機構契約事務取扱細則（以下「契約事務細則」という。）第４条第４項の規定に基づき経理責任者が定める資格を有するものであること。</w:t>
      </w:r>
    </w:p>
    <w:p w14:paraId="4CB82701" w14:textId="77777777" w:rsidR="005B219C" w:rsidRPr="00D455B7" w:rsidRDefault="001E777D" w:rsidP="001E777D">
      <w:pPr>
        <w:spacing w:line="300" w:lineRule="auto"/>
        <w:ind w:left="480" w:hangingChars="200" w:hanging="480"/>
        <w:rPr>
          <w:rFonts w:asciiTheme="minorEastAsia" w:hAnsiTheme="minorEastAsia"/>
          <w:sz w:val="24"/>
          <w:szCs w:val="24"/>
        </w:rPr>
      </w:pPr>
      <w:r w:rsidRPr="00D455B7">
        <w:rPr>
          <w:rFonts w:asciiTheme="minorEastAsia" w:hAnsiTheme="minorEastAsia" w:hint="eastAsia"/>
          <w:sz w:val="24"/>
          <w:szCs w:val="24"/>
        </w:rPr>
        <w:lastRenderedPageBreak/>
        <w:t>（２）契約事務細則第５条の規定に該当しない者であること。なお、未成年者、成年被後見人、被保佐人又は被補助者であっても、契約締結のために必要な同意を得ているものは、同条中、特別の理由がある場合に該当する。</w:t>
      </w:r>
    </w:p>
    <w:p w14:paraId="4FBD3D1C" w14:textId="77777777" w:rsidR="001E777D" w:rsidRPr="00D455B7" w:rsidRDefault="001E777D" w:rsidP="001E777D">
      <w:pPr>
        <w:spacing w:line="300" w:lineRule="auto"/>
        <w:ind w:left="480" w:hangingChars="200" w:hanging="480"/>
        <w:rPr>
          <w:rFonts w:asciiTheme="minorEastAsia" w:hAnsiTheme="minorEastAsia"/>
          <w:sz w:val="24"/>
          <w:szCs w:val="24"/>
        </w:rPr>
      </w:pPr>
      <w:r w:rsidRPr="00D455B7">
        <w:rPr>
          <w:rFonts w:asciiTheme="minorEastAsia" w:hAnsiTheme="minorEastAsia" w:hint="eastAsia"/>
          <w:sz w:val="24"/>
          <w:szCs w:val="24"/>
        </w:rPr>
        <w:t xml:space="preserve">　【参考】契約事務細則抜粋</w:t>
      </w:r>
    </w:p>
    <w:p w14:paraId="29DE3CA8" w14:textId="77777777" w:rsidR="001E777D" w:rsidRPr="00D455B7" w:rsidRDefault="001E777D" w:rsidP="001E777D">
      <w:pPr>
        <w:spacing w:line="300" w:lineRule="auto"/>
        <w:ind w:left="720" w:hangingChars="300" w:hanging="720"/>
        <w:rPr>
          <w:rFonts w:asciiTheme="minorEastAsia" w:hAnsiTheme="minorEastAsia"/>
          <w:sz w:val="24"/>
          <w:szCs w:val="24"/>
        </w:rPr>
      </w:pPr>
      <w:r w:rsidRPr="00D455B7">
        <w:rPr>
          <w:rFonts w:asciiTheme="minorEastAsia" w:hAnsiTheme="minorEastAsia" w:hint="eastAsia"/>
          <w:sz w:val="24"/>
          <w:szCs w:val="24"/>
        </w:rPr>
        <w:t xml:space="preserve">　　第５条　経理責任者は、特別な理由がある場合を除き、次の各号のいずれかに該当する者を一般競争に参加させることができない。</w:t>
      </w:r>
    </w:p>
    <w:p w14:paraId="4DC9B892" w14:textId="77777777" w:rsidR="001E777D" w:rsidRPr="00D455B7" w:rsidRDefault="001E777D" w:rsidP="001E777D">
      <w:pPr>
        <w:spacing w:line="300" w:lineRule="auto"/>
        <w:ind w:left="720" w:hangingChars="300" w:hanging="720"/>
        <w:rPr>
          <w:rFonts w:asciiTheme="minorEastAsia" w:hAnsiTheme="minorEastAsia"/>
          <w:sz w:val="24"/>
          <w:szCs w:val="24"/>
        </w:rPr>
      </w:pPr>
      <w:r w:rsidRPr="00D455B7">
        <w:rPr>
          <w:rFonts w:asciiTheme="minorEastAsia" w:hAnsiTheme="minorEastAsia" w:hint="eastAsia"/>
          <w:sz w:val="24"/>
          <w:szCs w:val="24"/>
        </w:rPr>
        <w:t xml:space="preserve">　　　一　契約を締結する能力を有しない者</w:t>
      </w:r>
    </w:p>
    <w:p w14:paraId="4EBA9414" w14:textId="77777777" w:rsidR="001E777D" w:rsidRPr="00D455B7" w:rsidRDefault="001E777D" w:rsidP="001E777D">
      <w:pPr>
        <w:spacing w:line="300" w:lineRule="auto"/>
        <w:ind w:left="720" w:hangingChars="300" w:hanging="720"/>
        <w:rPr>
          <w:rFonts w:asciiTheme="minorEastAsia" w:hAnsiTheme="minorEastAsia"/>
          <w:sz w:val="24"/>
          <w:szCs w:val="24"/>
        </w:rPr>
      </w:pPr>
      <w:r w:rsidRPr="00D455B7">
        <w:rPr>
          <w:rFonts w:asciiTheme="minorEastAsia" w:hAnsiTheme="minorEastAsia" w:hint="eastAsia"/>
          <w:sz w:val="24"/>
          <w:szCs w:val="24"/>
        </w:rPr>
        <w:t xml:space="preserve">　　　二　破産手続開始の決定を受けて復権を得ない者</w:t>
      </w:r>
    </w:p>
    <w:p w14:paraId="66CF9157" w14:textId="77777777" w:rsidR="001E777D" w:rsidRPr="00D455B7" w:rsidRDefault="001E777D" w:rsidP="001E777D">
      <w:pPr>
        <w:spacing w:line="300" w:lineRule="auto"/>
        <w:ind w:left="960" w:hangingChars="400" w:hanging="960"/>
        <w:rPr>
          <w:rFonts w:asciiTheme="minorEastAsia" w:hAnsiTheme="minorEastAsia"/>
          <w:sz w:val="24"/>
          <w:szCs w:val="24"/>
        </w:rPr>
      </w:pPr>
      <w:r w:rsidRPr="00D455B7">
        <w:rPr>
          <w:rFonts w:asciiTheme="minorEastAsia" w:hAnsiTheme="minorEastAsia" w:hint="eastAsia"/>
          <w:sz w:val="24"/>
          <w:szCs w:val="24"/>
        </w:rPr>
        <w:t xml:space="preserve">　　　三　暴力団員による不当な行為の防止等に関する法律（平成３年法律第７７号）第３２条第１項各号に掲げる者</w:t>
      </w:r>
    </w:p>
    <w:p w14:paraId="44079AC9" w14:textId="77777777" w:rsidR="001E777D" w:rsidRPr="00D455B7" w:rsidRDefault="001E777D" w:rsidP="001E777D">
      <w:pPr>
        <w:spacing w:line="300" w:lineRule="auto"/>
        <w:ind w:left="480" w:hangingChars="200" w:hanging="480"/>
        <w:rPr>
          <w:rFonts w:asciiTheme="minorEastAsia" w:hAnsiTheme="minorEastAsia"/>
          <w:sz w:val="24"/>
          <w:szCs w:val="24"/>
        </w:rPr>
      </w:pPr>
      <w:r w:rsidRPr="00D455B7">
        <w:rPr>
          <w:rFonts w:asciiTheme="minorEastAsia" w:hAnsiTheme="minorEastAsia" w:hint="eastAsia"/>
          <w:sz w:val="24"/>
          <w:szCs w:val="24"/>
        </w:rPr>
        <w:t>（３）契約事務細則第６条の規定に該当しない者であること。</w:t>
      </w:r>
    </w:p>
    <w:p w14:paraId="72C9E53C" w14:textId="77777777" w:rsidR="001E777D" w:rsidRPr="00D455B7" w:rsidRDefault="001E777D" w:rsidP="001E777D">
      <w:pPr>
        <w:spacing w:line="300" w:lineRule="auto"/>
        <w:ind w:left="480" w:hangingChars="200" w:hanging="480"/>
        <w:rPr>
          <w:rFonts w:asciiTheme="minorEastAsia" w:hAnsiTheme="minorEastAsia"/>
          <w:sz w:val="24"/>
          <w:szCs w:val="24"/>
        </w:rPr>
      </w:pPr>
      <w:r w:rsidRPr="00D455B7">
        <w:rPr>
          <w:rFonts w:asciiTheme="minorEastAsia" w:hAnsiTheme="minorEastAsia" w:hint="eastAsia"/>
          <w:sz w:val="24"/>
          <w:szCs w:val="24"/>
        </w:rPr>
        <w:t xml:space="preserve">　【参考】</w:t>
      </w:r>
      <w:r w:rsidR="00293605">
        <w:rPr>
          <w:rFonts w:asciiTheme="minorEastAsia" w:hAnsiTheme="minorEastAsia" w:hint="eastAsia"/>
          <w:sz w:val="24"/>
          <w:szCs w:val="24"/>
        </w:rPr>
        <w:t>契約</w:t>
      </w:r>
      <w:r w:rsidRPr="00D455B7">
        <w:rPr>
          <w:rFonts w:asciiTheme="minorEastAsia" w:hAnsiTheme="minorEastAsia" w:hint="eastAsia"/>
          <w:sz w:val="24"/>
          <w:szCs w:val="24"/>
        </w:rPr>
        <w:t>事務細則抜粋</w:t>
      </w:r>
    </w:p>
    <w:p w14:paraId="466C354B" w14:textId="77777777" w:rsidR="001E777D" w:rsidRPr="00D455B7" w:rsidRDefault="001E777D" w:rsidP="001E777D">
      <w:pPr>
        <w:spacing w:line="300" w:lineRule="auto"/>
        <w:ind w:left="720" w:hangingChars="300" w:hanging="720"/>
        <w:rPr>
          <w:rFonts w:asciiTheme="minorEastAsia" w:hAnsiTheme="minorEastAsia"/>
          <w:sz w:val="24"/>
          <w:szCs w:val="24"/>
        </w:rPr>
      </w:pPr>
      <w:r w:rsidRPr="00D455B7">
        <w:rPr>
          <w:rFonts w:asciiTheme="minorEastAsia" w:hAnsiTheme="minorEastAsia" w:hint="eastAsia"/>
          <w:sz w:val="24"/>
          <w:szCs w:val="24"/>
        </w:rPr>
        <w:t xml:space="preserve">　　第６条　経理責任者は、次の各号のいずれかに該当すると認められる者をその事実があった後一定期間一般競争に参加させないことができる。これを代理人、支配人その他の使用人として使用する者についても、同様とする。</w:t>
      </w:r>
    </w:p>
    <w:p w14:paraId="404559E2" w14:textId="77777777" w:rsidR="001E777D" w:rsidRPr="00D455B7" w:rsidRDefault="001E777D" w:rsidP="001E777D">
      <w:pPr>
        <w:spacing w:line="300" w:lineRule="auto"/>
        <w:ind w:left="960" w:hangingChars="400" w:hanging="960"/>
        <w:rPr>
          <w:rFonts w:asciiTheme="minorEastAsia" w:hAnsiTheme="minorEastAsia"/>
          <w:sz w:val="24"/>
          <w:szCs w:val="24"/>
        </w:rPr>
      </w:pPr>
      <w:r w:rsidRPr="00D455B7">
        <w:rPr>
          <w:rFonts w:asciiTheme="minorEastAsia" w:hAnsiTheme="minorEastAsia" w:hint="eastAsia"/>
          <w:sz w:val="24"/>
          <w:szCs w:val="24"/>
        </w:rPr>
        <w:t xml:space="preserve">　　　一　契約の履行に当たり、故意に工事、製造その他の役務を粗雑に行い、又は物件の品質若しくは数量に関して不正の行為をした者</w:t>
      </w:r>
    </w:p>
    <w:p w14:paraId="3F961290" w14:textId="77777777" w:rsidR="001E777D" w:rsidRPr="00D455B7" w:rsidRDefault="001E777D" w:rsidP="001E777D">
      <w:pPr>
        <w:spacing w:line="300" w:lineRule="auto"/>
        <w:ind w:left="960" w:hangingChars="400" w:hanging="960"/>
        <w:rPr>
          <w:rFonts w:asciiTheme="minorEastAsia" w:hAnsiTheme="minorEastAsia"/>
          <w:sz w:val="24"/>
          <w:szCs w:val="24"/>
        </w:rPr>
      </w:pPr>
      <w:r w:rsidRPr="00D455B7">
        <w:rPr>
          <w:rFonts w:asciiTheme="minorEastAsia" w:hAnsiTheme="minorEastAsia" w:hint="eastAsia"/>
          <w:sz w:val="24"/>
          <w:szCs w:val="24"/>
        </w:rPr>
        <w:t xml:space="preserve">　　　二　公正な競争の執行を</w:t>
      </w:r>
      <w:r w:rsidR="00AC07F4">
        <w:rPr>
          <w:rFonts w:asciiTheme="minorEastAsia" w:hAnsiTheme="minorEastAsia" w:hint="eastAsia"/>
          <w:sz w:val="24"/>
          <w:szCs w:val="24"/>
        </w:rPr>
        <w:t>妨げた者</w:t>
      </w:r>
      <w:r w:rsidRPr="00D455B7">
        <w:rPr>
          <w:rFonts w:asciiTheme="minorEastAsia" w:hAnsiTheme="minorEastAsia" w:hint="eastAsia"/>
          <w:sz w:val="24"/>
          <w:szCs w:val="24"/>
        </w:rPr>
        <w:t>又は</w:t>
      </w:r>
      <w:r w:rsidR="00AC07F4">
        <w:rPr>
          <w:rFonts w:asciiTheme="minorEastAsia" w:hAnsiTheme="minorEastAsia" w:hint="eastAsia"/>
          <w:sz w:val="24"/>
          <w:szCs w:val="24"/>
        </w:rPr>
        <w:t>公正な価格を害し、若しくは不正な利益を得るための連合をした者</w:t>
      </w:r>
    </w:p>
    <w:p w14:paraId="7B52E185"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三　交渉権者が契約を結ぶこと又は契約者が履行することを妨げた者</w:t>
      </w:r>
    </w:p>
    <w:p w14:paraId="35A2A8E6"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四　監督又は検査の実施に当たり職員及び経理責任者が委託した者の職務の執行を妨げた者</w:t>
      </w:r>
    </w:p>
    <w:p w14:paraId="3C364384"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五　正当な理由なく契約を履行しなかった者</w:t>
      </w:r>
    </w:p>
    <w:p w14:paraId="08C8EF21"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六　契約により、契約の後に代価の額を確定する場合において、当該代価の請求を故意に虚偽の事実に基づき過大な額で行った者</w:t>
      </w:r>
    </w:p>
    <w:p w14:paraId="1F8A861A"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七　前各号のいずれかに該当する事実があった後２年を経過しない者を契約の履行に当たり、代理人、支配人その他の使用人として使用した者</w:t>
      </w:r>
    </w:p>
    <w:p w14:paraId="2047675E"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八　前各号に類する行為を行った者</w:t>
      </w:r>
    </w:p>
    <w:p w14:paraId="6E554568" w14:textId="77777777" w:rsidR="008577ED" w:rsidRPr="00D455B7" w:rsidRDefault="008577ED"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２　経理責任者は、</w:t>
      </w:r>
      <w:r w:rsidR="00AE3CAF" w:rsidRPr="00D455B7">
        <w:rPr>
          <w:rFonts w:asciiTheme="minorEastAsia" w:hAnsiTheme="minorEastAsia" w:hint="eastAsia"/>
          <w:sz w:val="24"/>
          <w:szCs w:val="24"/>
        </w:rPr>
        <w:t>前項の規定に該当する者を入札代理人として使用する者を一般競争に参加させないことができる。</w:t>
      </w:r>
    </w:p>
    <w:p w14:paraId="585492D4" w14:textId="77777777" w:rsidR="00AE3CAF" w:rsidRPr="00D455B7" w:rsidRDefault="00AE3CAF" w:rsidP="008577ED">
      <w:pPr>
        <w:spacing w:line="300" w:lineRule="auto"/>
        <w:ind w:leftChars="100" w:left="930" w:hangingChars="300" w:hanging="720"/>
        <w:rPr>
          <w:rFonts w:asciiTheme="minorEastAsia" w:hAnsiTheme="minorEastAsia"/>
          <w:sz w:val="24"/>
          <w:szCs w:val="24"/>
        </w:rPr>
      </w:pPr>
      <w:r w:rsidRPr="00D455B7">
        <w:rPr>
          <w:rFonts w:asciiTheme="minorEastAsia" w:hAnsiTheme="minorEastAsia" w:hint="eastAsia"/>
          <w:sz w:val="24"/>
          <w:szCs w:val="24"/>
        </w:rPr>
        <w:t xml:space="preserve">　３　第１項の期間その他必要な事項は、別に定める。</w:t>
      </w:r>
    </w:p>
    <w:p w14:paraId="3F91A628" w14:textId="77777777" w:rsidR="00B72259" w:rsidRPr="00D455B7" w:rsidRDefault="00AE3CAF" w:rsidP="006D1ABE">
      <w:pPr>
        <w:spacing w:line="300" w:lineRule="auto"/>
        <w:ind w:left="480" w:hangingChars="200" w:hanging="480"/>
        <w:rPr>
          <w:rFonts w:ascii="ＭＳ 明朝" w:hAnsi="ＭＳ 明朝"/>
          <w:sz w:val="24"/>
          <w:szCs w:val="24"/>
        </w:rPr>
      </w:pPr>
      <w:r w:rsidRPr="00D455B7">
        <w:rPr>
          <w:rFonts w:asciiTheme="minorEastAsia" w:hAnsiTheme="minorEastAsia" w:hint="eastAsia"/>
          <w:sz w:val="24"/>
          <w:szCs w:val="24"/>
        </w:rPr>
        <w:t>（４）独立行政法人地域医療機能推進機構反社会的勢力への対応に関する規程第２条の各</w:t>
      </w:r>
      <w:r w:rsidRPr="00D455B7">
        <w:rPr>
          <w:rFonts w:asciiTheme="minorEastAsia" w:hAnsiTheme="minorEastAsia" w:hint="eastAsia"/>
          <w:sz w:val="24"/>
          <w:szCs w:val="24"/>
        </w:rPr>
        <w:lastRenderedPageBreak/>
        <w:t>号に該当しない者であること。</w:t>
      </w:r>
    </w:p>
    <w:p w14:paraId="51A02FE3" w14:textId="77777777" w:rsidR="00B72259" w:rsidRPr="00D455B7" w:rsidRDefault="00B72259" w:rsidP="00B72259">
      <w:pPr>
        <w:tabs>
          <w:tab w:val="left" w:pos="2520"/>
        </w:tabs>
        <w:ind w:left="617" w:hangingChars="257" w:hanging="617"/>
        <w:rPr>
          <w:rFonts w:ascii="ＭＳ 明朝" w:hAnsi="ＭＳ 明朝"/>
          <w:sz w:val="24"/>
          <w:szCs w:val="24"/>
        </w:rPr>
      </w:pPr>
      <w:r w:rsidRPr="00D455B7">
        <w:rPr>
          <w:rFonts w:ascii="ＭＳ 明朝" w:hAnsi="ＭＳ 明朝" w:hint="eastAsia"/>
          <w:sz w:val="24"/>
          <w:szCs w:val="24"/>
        </w:rPr>
        <w:t>（</w:t>
      </w:r>
      <w:r w:rsidR="006D1ABE" w:rsidRPr="00D455B7">
        <w:rPr>
          <w:rFonts w:ascii="ＭＳ 明朝" w:hAnsi="ＭＳ 明朝" w:hint="eastAsia"/>
          <w:sz w:val="24"/>
          <w:szCs w:val="24"/>
        </w:rPr>
        <w:t>５</w:t>
      </w:r>
      <w:r w:rsidRPr="00D455B7">
        <w:rPr>
          <w:rFonts w:ascii="ＭＳ 明朝" w:hAnsi="ＭＳ 明朝" w:hint="eastAsia"/>
          <w:sz w:val="24"/>
          <w:szCs w:val="24"/>
        </w:rPr>
        <w:t>）次の要件をすべて満たしている者であること。</w:t>
      </w:r>
    </w:p>
    <w:p w14:paraId="0959EBC3" w14:textId="77777777" w:rsidR="00E573FD" w:rsidRDefault="00C4516A" w:rsidP="00B72259">
      <w:pPr>
        <w:ind w:leftChars="200" w:left="660" w:hangingChars="100" w:hanging="240"/>
        <w:rPr>
          <w:rFonts w:ascii="ＭＳ 明朝" w:hAnsi="ＭＳ 明朝"/>
          <w:sz w:val="24"/>
          <w:szCs w:val="24"/>
        </w:rPr>
      </w:pPr>
      <w:r>
        <w:rPr>
          <w:rFonts w:ascii="ＭＳ 明朝" w:hAnsi="ＭＳ 明朝" w:hint="eastAsia"/>
          <w:sz w:val="24"/>
          <w:szCs w:val="24"/>
        </w:rPr>
        <w:t>①　厚生労働省競争参加資格（全省庁統一資格）</w:t>
      </w:r>
      <w:r w:rsidR="00B72259" w:rsidRPr="00D455B7">
        <w:rPr>
          <w:rFonts w:ascii="ＭＳ 明朝" w:hAnsi="ＭＳ 明朝" w:hint="eastAsia"/>
          <w:sz w:val="24"/>
          <w:szCs w:val="24"/>
        </w:rPr>
        <w:t>「</w:t>
      </w:r>
      <w:r w:rsidR="00E573FD">
        <w:rPr>
          <w:rFonts w:ascii="ＭＳ 明朝" w:hAnsi="ＭＳ 明朝" w:hint="eastAsia"/>
          <w:sz w:val="24"/>
          <w:szCs w:val="24"/>
        </w:rPr>
        <w:t>物品の製造</w:t>
      </w:r>
      <w:r w:rsidR="00B72259" w:rsidRPr="00D455B7">
        <w:rPr>
          <w:rFonts w:ascii="ＭＳ 明朝" w:hAnsi="ＭＳ 明朝" w:hint="eastAsia"/>
          <w:sz w:val="24"/>
          <w:szCs w:val="24"/>
        </w:rPr>
        <w:t>」</w:t>
      </w:r>
      <w:r w:rsidR="00E573FD">
        <w:rPr>
          <w:rFonts w:ascii="ＭＳ 明朝" w:hAnsi="ＭＳ 明朝" w:hint="eastAsia"/>
          <w:sz w:val="24"/>
          <w:szCs w:val="24"/>
        </w:rPr>
        <w:t>又は「物品の販売」</w:t>
      </w:r>
      <w:r>
        <w:rPr>
          <w:rFonts w:ascii="ＭＳ 明朝" w:hAnsi="ＭＳ 明朝" w:hint="eastAsia"/>
          <w:sz w:val="24"/>
          <w:szCs w:val="24"/>
        </w:rPr>
        <w:t>のＡ、</w:t>
      </w:r>
      <w:r w:rsidR="006709E5">
        <w:rPr>
          <w:rFonts w:ascii="ＭＳ 明朝" w:hAnsi="ＭＳ 明朝" w:hint="eastAsia"/>
          <w:sz w:val="24"/>
          <w:szCs w:val="24"/>
        </w:rPr>
        <w:t>Ｂ</w:t>
      </w:r>
      <w:r w:rsidR="00E573FD">
        <w:rPr>
          <w:rFonts w:ascii="ＭＳ 明朝" w:hAnsi="ＭＳ 明朝" w:hint="eastAsia"/>
          <w:sz w:val="24"/>
          <w:szCs w:val="24"/>
        </w:rPr>
        <w:t>、</w:t>
      </w:r>
      <w:r w:rsidR="002D5843">
        <w:rPr>
          <w:rFonts w:ascii="ＭＳ 明朝" w:hAnsi="ＭＳ 明朝" w:hint="eastAsia"/>
          <w:sz w:val="24"/>
          <w:szCs w:val="24"/>
        </w:rPr>
        <w:t>Ｃ</w:t>
      </w:r>
      <w:r w:rsidR="00E573FD">
        <w:rPr>
          <w:rFonts w:ascii="ＭＳ 明朝" w:hAnsi="ＭＳ 明朝" w:hint="eastAsia"/>
          <w:sz w:val="24"/>
          <w:szCs w:val="24"/>
        </w:rPr>
        <w:t>又はＤ</w:t>
      </w:r>
      <w:r w:rsidR="0080612C" w:rsidRPr="00D455B7">
        <w:rPr>
          <w:rFonts w:ascii="ＭＳ 明朝" w:hAnsi="ＭＳ 明朝" w:hint="eastAsia"/>
          <w:sz w:val="24"/>
          <w:szCs w:val="24"/>
        </w:rPr>
        <w:t>の</w:t>
      </w:r>
      <w:r w:rsidR="00B72259" w:rsidRPr="00D455B7">
        <w:rPr>
          <w:rFonts w:ascii="ＭＳ 明朝" w:hAnsi="ＭＳ 明朝" w:hint="eastAsia"/>
          <w:sz w:val="24"/>
          <w:szCs w:val="24"/>
        </w:rPr>
        <w:t>等級に格付けされ、</w:t>
      </w:r>
      <w:r w:rsidR="00BC1A5F">
        <w:rPr>
          <w:rFonts w:ascii="ＭＳ 明朝" w:hAnsi="ＭＳ 明朝" w:hint="eastAsia"/>
          <w:sz w:val="24"/>
          <w:szCs w:val="24"/>
        </w:rPr>
        <w:t>九州</w:t>
      </w:r>
      <w:r w:rsidR="00EE0F40">
        <w:rPr>
          <w:rFonts w:ascii="ＭＳ 明朝" w:hAnsi="ＭＳ 明朝" w:hint="eastAsia"/>
          <w:sz w:val="24"/>
          <w:szCs w:val="24"/>
        </w:rPr>
        <w:t>・沖縄</w:t>
      </w:r>
      <w:r w:rsidR="006D1ABE" w:rsidRPr="00D455B7">
        <w:rPr>
          <w:rFonts w:ascii="ＭＳ 明朝" w:hAnsi="ＭＳ 明朝" w:hint="eastAsia"/>
          <w:sz w:val="24"/>
          <w:szCs w:val="24"/>
        </w:rPr>
        <w:t>地域の</w:t>
      </w:r>
      <w:r w:rsidR="00B72259" w:rsidRPr="00D455B7">
        <w:rPr>
          <w:rFonts w:ascii="ＭＳ 明朝" w:hAnsi="ＭＳ 明朝" w:hint="eastAsia"/>
          <w:sz w:val="24"/>
          <w:szCs w:val="24"/>
        </w:rPr>
        <w:t>競争参加資格を有する者であること。</w:t>
      </w:r>
    </w:p>
    <w:p w14:paraId="59B65894" w14:textId="77777777" w:rsidR="00B72259" w:rsidRPr="00D455B7" w:rsidRDefault="00B72259" w:rsidP="00B72259">
      <w:pPr>
        <w:ind w:leftChars="200" w:left="660" w:hangingChars="100" w:hanging="240"/>
        <w:rPr>
          <w:rFonts w:ascii="ＭＳ 明朝" w:hAnsi="ＭＳ 明朝"/>
          <w:sz w:val="24"/>
          <w:szCs w:val="24"/>
        </w:rPr>
      </w:pPr>
      <w:r w:rsidRPr="00D455B7">
        <w:rPr>
          <w:rFonts w:ascii="ＭＳ 明朝" w:hAnsi="ＭＳ 明朝" w:hint="eastAsia"/>
          <w:sz w:val="24"/>
          <w:szCs w:val="24"/>
        </w:rPr>
        <w:t xml:space="preserve">②　</w:t>
      </w:r>
      <w:r w:rsidR="00E573FD">
        <w:rPr>
          <w:rFonts w:ascii="ＭＳ 明朝" w:hAnsi="ＭＳ 明朝" w:hint="eastAsia"/>
          <w:sz w:val="24"/>
          <w:szCs w:val="24"/>
        </w:rPr>
        <w:t>薬事法に基づく医療用具の販売業の届出をしていることを証明した者であること。</w:t>
      </w:r>
    </w:p>
    <w:p w14:paraId="4370FD35" w14:textId="77777777" w:rsidR="00B72259" w:rsidRPr="00D455B7" w:rsidRDefault="00B72259" w:rsidP="00E573FD">
      <w:pPr>
        <w:ind w:leftChars="200" w:left="660" w:hangingChars="100" w:hanging="240"/>
        <w:rPr>
          <w:rFonts w:ascii="ＭＳ 明朝" w:hAnsi="ＭＳ 明朝"/>
          <w:sz w:val="24"/>
          <w:szCs w:val="24"/>
        </w:rPr>
      </w:pPr>
      <w:r w:rsidRPr="00D455B7">
        <w:rPr>
          <w:rFonts w:ascii="ＭＳ 明朝" w:hAnsi="ＭＳ 明朝" w:hint="eastAsia"/>
          <w:sz w:val="24"/>
          <w:szCs w:val="24"/>
        </w:rPr>
        <w:t xml:space="preserve">③　</w:t>
      </w:r>
      <w:r w:rsidR="00E573FD">
        <w:rPr>
          <w:rFonts w:ascii="ＭＳ 明朝" w:hAnsi="ＭＳ 明朝" w:hint="eastAsia"/>
          <w:sz w:val="24"/>
          <w:szCs w:val="24"/>
        </w:rPr>
        <w:t>購入物品</w:t>
      </w:r>
      <w:r w:rsidR="00E573FD">
        <w:rPr>
          <w:rFonts w:ascii="ＭＳ 明朝" w:hAnsi="ＭＳ 明朝"/>
          <w:sz w:val="24"/>
          <w:szCs w:val="24"/>
        </w:rPr>
        <w:t>に係る迅速なアフターサービス・メンテナンス</w:t>
      </w:r>
      <w:r w:rsidR="00E573FD">
        <w:rPr>
          <w:rFonts w:ascii="ＭＳ 明朝" w:hAnsi="ＭＳ 明朝" w:hint="eastAsia"/>
          <w:sz w:val="24"/>
          <w:szCs w:val="24"/>
        </w:rPr>
        <w:t>の体制が整備されていることを証明した者であること。</w:t>
      </w:r>
    </w:p>
    <w:p w14:paraId="60AEB31E" w14:textId="77777777" w:rsidR="00B72259" w:rsidRPr="00D455B7" w:rsidRDefault="00B20823" w:rsidP="00B72259">
      <w:pPr>
        <w:tabs>
          <w:tab w:val="left" w:pos="2520"/>
        </w:tabs>
        <w:ind w:leftChars="200" w:left="660" w:hangingChars="100" w:hanging="240"/>
        <w:rPr>
          <w:rFonts w:ascii="ＭＳ 明朝" w:hAnsi="ＭＳ 明朝"/>
          <w:sz w:val="24"/>
          <w:szCs w:val="24"/>
        </w:rPr>
      </w:pPr>
      <w:r w:rsidRPr="00D455B7">
        <w:rPr>
          <w:rFonts w:ascii="ＭＳ 明朝" w:hAnsi="ＭＳ 明朝" w:hint="eastAsia"/>
          <w:sz w:val="24"/>
          <w:szCs w:val="24"/>
        </w:rPr>
        <w:t>④</w:t>
      </w:r>
      <w:r w:rsidR="00B72259" w:rsidRPr="00D455B7">
        <w:rPr>
          <w:rFonts w:ascii="ＭＳ 明朝" w:hAnsi="ＭＳ 明朝" w:hint="eastAsia"/>
          <w:sz w:val="24"/>
          <w:szCs w:val="24"/>
        </w:rPr>
        <w:t xml:space="preserve">　入札説明書の交付を受けた者であること。</w:t>
      </w:r>
    </w:p>
    <w:p w14:paraId="291A7013" w14:textId="77777777" w:rsidR="00B72259" w:rsidRPr="00D455B7" w:rsidRDefault="00B20823" w:rsidP="00B72259">
      <w:pPr>
        <w:tabs>
          <w:tab w:val="left" w:pos="2520"/>
        </w:tabs>
        <w:ind w:leftChars="200" w:left="660" w:hangingChars="100" w:hanging="240"/>
        <w:rPr>
          <w:rFonts w:ascii="ＭＳ 明朝" w:hAnsi="ＭＳ 明朝"/>
          <w:sz w:val="24"/>
          <w:szCs w:val="24"/>
        </w:rPr>
      </w:pPr>
      <w:r w:rsidRPr="00D455B7">
        <w:rPr>
          <w:rFonts w:ascii="ＭＳ 明朝" w:hAnsi="ＭＳ 明朝" w:hint="eastAsia"/>
          <w:sz w:val="24"/>
          <w:szCs w:val="24"/>
        </w:rPr>
        <w:t>⑤</w:t>
      </w:r>
      <w:r w:rsidR="00B72259" w:rsidRPr="00D455B7">
        <w:rPr>
          <w:rFonts w:ascii="ＭＳ 明朝" w:hAnsi="ＭＳ 明朝" w:hint="eastAsia"/>
          <w:sz w:val="24"/>
          <w:szCs w:val="24"/>
        </w:rPr>
        <w:t xml:space="preserve">　入札説明書において示す暴力団排除に関する誓約事項に誓約できる者であること。</w:t>
      </w:r>
    </w:p>
    <w:p w14:paraId="764A4B23" w14:textId="77777777" w:rsidR="00B72259" w:rsidRPr="00D455B7" w:rsidRDefault="00EB6D9E" w:rsidP="00B72259">
      <w:pPr>
        <w:tabs>
          <w:tab w:val="left" w:pos="2520"/>
        </w:tabs>
        <w:ind w:leftChars="200" w:left="660" w:hangingChars="100" w:hanging="240"/>
        <w:rPr>
          <w:rFonts w:ascii="ＭＳ 明朝" w:hAnsi="ＭＳ 明朝"/>
          <w:sz w:val="24"/>
          <w:szCs w:val="24"/>
        </w:rPr>
      </w:pPr>
      <w:r w:rsidRPr="00D455B7">
        <w:rPr>
          <w:rFonts w:ascii="ＭＳ 明朝" w:hAnsi="ＭＳ 明朝" w:hint="eastAsia"/>
          <w:sz w:val="24"/>
          <w:szCs w:val="24"/>
        </w:rPr>
        <w:t>⑥</w:t>
      </w:r>
      <w:r w:rsidR="00B72259" w:rsidRPr="00D455B7">
        <w:rPr>
          <w:rFonts w:ascii="ＭＳ 明朝" w:hAnsi="ＭＳ 明朝" w:hint="eastAsia"/>
          <w:sz w:val="24"/>
          <w:szCs w:val="24"/>
        </w:rPr>
        <w:t xml:space="preserve">　会社更生法（平成</w:t>
      </w:r>
      <w:r w:rsidR="009414A0">
        <w:rPr>
          <w:rFonts w:ascii="ＭＳ 明朝" w:hAnsi="ＭＳ 明朝" w:hint="eastAsia"/>
          <w:sz w:val="24"/>
          <w:szCs w:val="24"/>
        </w:rPr>
        <w:t>１４</w:t>
      </w:r>
      <w:r w:rsidR="00B72259" w:rsidRPr="00D455B7">
        <w:rPr>
          <w:rFonts w:ascii="ＭＳ 明朝" w:hAnsi="ＭＳ 明朝" w:hint="eastAsia"/>
          <w:sz w:val="24"/>
          <w:szCs w:val="24"/>
        </w:rPr>
        <w:t>年法律第</w:t>
      </w:r>
      <w:r w:rsidR="009414A0">
        <w:rPr>
          <w:rFonts w:ascii="ＭＳ 明朝" w:hAnsi="ＭＳ 明朝" w:hint="eastAsia"/>
          <w:sz w:val="24"/>
          <w:szCs w:val="24"/>
        </w:rPr>
        <w:t>１５４</w:t>
      </w:r>
      <w:r w:rsidR="00B72259" w:rsidRPr="00D455B7">
        <w:rPr>
          <w:rFonts w:ascii="ＭＳ 明朝" w:hAnsi="ＭＳ 明朝" w:hint="eastAsia"/>
          <w:sz w:val="24"/>
          <w:szCs w:val="24"/>
        </w:rPr>
        <w:t>号）に基づき更生手続開始の申立てをしていない者又は民事再生法（平成</w:t>
      </w:r>
      <w:r w:rsidR="009414A0">
        <w:rPr>
          <w:rFonts w:ascii="ＭＳ 明朝" w:hAnsi="ＭＳ 明朝" w:hint="eastAsia"/>
          <w:sz w:val="24"/>
          <w:szCs w:val="24"/>
        </w:rPr>
        <w:t>１１</w:t>
      </w:r>
      <w:r w:rsidR="00B72259" w:rsidRPr="00D455B7">
        <w:rPr>
          <w:rFonts w:ascii="ＭＳ 明朝" w:hAnsi="ＭＳ 明朝" w:hint="eastAsia"/>
          <w:sz w:val="24"/>
          <w:szCs w:val="24"/>
        </w:rPr>
        <w:t>年法律第</w:t>
      </w:r>
      <w:r w:rsidR="009414A0">
        <w:rPr>
          <w:rFonts w:ascii="ＭＳ 明朝" w:hAnsi="ＭＳ 明朝" w:hint="eastAsia"/>
          <w:sz w:val="24"/>
          <w:szCs w:val="24"/>
        </w:rPr>
        <w:t>２２５</w:t>
      </w:r>
      <w:r w:rsidR="00B72259" w:rsidRPr="00D455B7">
        <w:rPr>
          <w:rFonts w:ascii="ＭＳ 明朝" w:hAnsi="ＭＳ 明朝" w:hint="eastAsia"/>
          <w:sz w:val="24"/>
          <w:szCs w:val="24"/>
        </w:rPr>
        <w:t>号）に基づき再生手続開始の申立てをしていない者。（なお、会社更生法に基づき更生手続開始の申立てをした者又は民事再生法に基づき再生手続開始の申立てをした者にあっては、手続き開始の決定がなされた後において当局の参加資格の再認定を受けている者（再認定後の競争参加資格による））。</w:t>
      </w:r>
    </w:p>
    <w:p w14:paraId="1B316D6F" w14:textId="77777777" w:rsidR="00B72259" w:rsidRPr="00D455B7" w:rsidRDefault="00B20823" w:rsidP="00B72259">
      <w:pPr>
        <w:ind w:leftChars="203" w:left="587" w:hangingChars="67" w:hanging="161"/>
        <w:rPr>
          <w:rFonts w:ascii="ＭＳ 明朝" w:hAnsi="ＭＳ 明朝"/>
          <w:sz w:val="24"/>
          <w:szCs w:val="24"/>
        </w:rPr>
      </w:pPr>
      <w:r w:rsidRPr="00D455B7">
        <w:rPr>
          <w:rFonts w:ascii="ＭＳ 明朝" w:hAnsi="ＭＳ 明朝" w:hint="eastAsia"/>
          <w:sz w:val="24"/>
          <w:szCs w:val="24"/>
        </w:rPr>
        <w:t>⑦</w:t>
      </w:r>
      <w:r w:rsidR="00B72259" w:rsidRPr="00D455B7">
        <w:rPr>
          <w:rFonts w:ascii="ＭＳ 明朝" w:hAnsi="ＭＳ 明朝" w:hint="eastAsia"/>
          <w:sz w:val="24"/>
          <w:szCs w:val="24"/>
        </w:rPr>
        <w:t xml:space="preserve">　不正及び不誠実な行為がないこと。</w:t>
      </w:r>
    </w:p>
    <w:p w14:paraId="52400E92" w14:textId="77777777" w:rsidR="00B72259" w:rsidRDefault="00B72259" w:rsidP="00782310">
      <w:pPr>
        <w:spacing w:line="300" w:lineRule="auto"/>
        <w:rPr>
          <w:rFonts w:asciiTheme="minorEastAsia" w:hAnsiTheme="minorEastAsia"/>
          <w:sz w:val="24"/>
          <w:szCs w:val="24"/>
        </w:rPr>
      </w:pPr>
    </w:p>
    <w:p w14:paraId="7E7BC94F" w14:textId="77777777" w:rsidR="004F6E90" w:rsidRPr="00D455B7" w:rsidRDefault="004F6E90" w:rsidP="00E4211A">
      <w:pPr>
        <w:pStyle w:val="a3"/>
        <w:numPr>
          <w:ilvl w:val="0"/>
          <w:numId w:val="1"/>
        </w:numPr>
        <w:spacing w:line="300" w:lineRule="auto"/>
        <w:ind w:leftChars="0"/>
        <w:rPr>
          <w:rFonts w:asciiTheme="minorEastAsia" w:hAnsiTheme="minorEastAsia"/>
          <w:sz w:val="24"/>
          <w:szCs w:val="24"/>
        </w:rPr>
      </w:pPr>
      <w:r w:rsidRPr="00D455B7">
        <w:rPr>
          <w:rFonts w:asciiTheme="minorEastAsia" w:hAnsiTheme="minorEastAsia" w:hint="eastAsia"/>
          <w:sz w:val="24"/>
          <w:szCs w:val="24"/>
        </w:rPr>
        <w:t>入札書の提出場所等</w:t>
      </w:r>
    </w:p>
    <w:p w14:paraId="6DE6C678" w14:textId="77777777" w:rsidR="00F93E57" w:rsidRPr="00D455B7" w:rsidRDefault="004F6E90" w:rsidP="001226A5">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入札書の提出場所、契約条項を示す場所、入札説明書の交付場所及び問い合わせ先</w:t>
      </w:r>
    </w:p>
    <w:p w14:paraId="4958E3A7" w14:textId="77777777" w:rsidR="004F6E90" w:rsidRPr="00D455B7" w:rsidRDefault="004F6E90" w:rsidP="006709E5">
      <w:pPr>
        <w:spacing w:line="300" w:lineRule="auto"/>
        <w:ind w:firstLineChars="400" w:firstLine="960"/>
        <w:rPr>
          <w:rFonts w:asciiTheme="minorEastAsia" w:hAnsiTheme="minorEastAsia"/>
          <w:sz w:val="24"/>
          <w:szCs w:val="24"/>
        </w:rPr>
      </w:pPr>
      <w:r w:rsidRPr="00D455B7">
        <w:rPr>
          <w:rFonts w:asciiTheme="minorEastAsia" w:hAnsiTheme="minorEastAsia" w:hint="eastAsia"/>
          <w:sz w:val="24"/>
          <w:szCs w:val="24"/>
        </w:rPr>
        <w:t>〒</w:t>
      </w:r>
      <w:r w:rsidR="00EE0F40">
        <w:rPr>
          <w:rFonts w:asciiTheme="minorEastAsia" w:hAnsiTheme="minorEastAsia" w:hint="eastAsia"/>
          <w:sz w:val="24"/>
          <w:szCs w:val="24"/>
        </w:rPr>
        <w:t>879-5193</w:t>
      </w:r>
      <w:r w:rsidR="006709E5">
        <w:rPr>
          <w:rFonts w:asciiTheme="minorEastAsia" w:hAnsiTheme="minorEastAsia" w:hint="eastAsia"/>
          <w:sz w:val="24"/>
          <w:szCs w:val="24"/>
        </w:rPr>
        <w:t xml:space="preserve">　</w:t>
      </w:r>
      <w:r w:rsidR="00BC1A5F">
        <w:rPr>
          <w:rFonts w:asciiTheme="minorEastAsia" w:hAnsiTheme="minorEastAsia" w:hint="eastAsia"/>
          <w:sz w:val="24"/>
          <w:szCs w:val="24"/>
        </w:rPr>
        <w:t>大分県由布市湯布院町川南</w:t>
      </w:r>
      <w:r w:rsidR="00EE0F40">
        <w:rPr>
          <w:rFonts w:asciiTheme="minorEastAsia" w:hAnsiTheme="minorEastAsia" w:hint="eastAsia"/>
          <w:sz w:val="24"/>
          <w:szCs w:val="24"/>
        </w:rPr>
        <w:t>252</w:t>
      </w:r>
    </w:p>
    <w:p w14:paraId="72225375" w14:textId="77777777" w:rsidR="00782310" w:rsidRDefault="004F6E90" w:rsidP="00FF5CA4">
      <w:pPr>
        <w:spacing w:line="300" w:lineRule="auto"/>
        <w:ind w:firstLineChars="400" w:firstLine="960"/>
        <w:rPr>
          <w:rFonts w:asciiTheme="minorEastAsia" w:hAnsiTheme="minorEastAsia"/>
          <w:sz w:val="24"/>
          <w:szCs w:val="24"/>
        </w:rPr>
      </w:pPr>
      <w:r w:rsidRPr="00D455B7">
        <w:rPr>
          <w:rFonts w:asciiTheme="minorEastAsia" w:hAnsiTheme="minorEastAsia" w:hint="eastAsia"/>
          <w:sz w:val="24"/>
          <w:szCs w:val="24"/>
        </w:rPr>
        <w:t>独立行政法人地域医療機能推進機構</w:t>
      </w:r>
      <w:r w:rsidR="00BC1A5F">
        <w:rPr>
          <w:rFonts w:asciiTheme="minorEastAsia" w:hAnsiTheme="minorEastAsia" w:hint="eastAsia"/>
          <w:sz w:val="24"/>
          <w:szCs w:val="24"/>
        </w:rPr>
        <w:t>湯布院</w:t>
      </w:r>
      <w:r w:rsidR="00AD44CE" w:rsidRPr="00D455B7">
        <w:rPr>
          <w:rFonts w:asciiTheme="minorEastAsia" w:hAnsiTheme="minorEastAsia" w:hint="eastAsia"/>
          <w:sz w:val="24"/>
          <w:szCs w:val="24"/>
        </w:rPr>
        <w:t>病院</w:t>
      </w:r>
      <w:r w:rsidR="00782310" w:rsidRPr="00D455B7">
        <w:rPr>
          <w:rFonts w:asciiTheme="minorEastAsia" w:hAnsiTheme="minorEastAsia" w:hint="eastAsia"/>
          <w:sz w:val="24"/>
          <w:szCs w:val="24"/>
        </w:rPr>
        <w:t xml:space="preserve">　</w:t>
      </w:r>
      <w:r w:rsidR="00BC1A5F">
        <w:rPr>
          <w:rFonts w:asciiTheme="minorEastAsia" w:hAnsiTheme="minorEastAsia" w:hint="eastAsia"/>
          <w:sz w:val="24"/>
          <w:szCs w:val="24"/>
        </w:rPr>
        <w:t>総務企画課</w:t>
      </w:r>
      <w:r w:rsidR="00476DEF">
        <w:rPr>
          <w:rFonts w:asciiTheme="minorEastAsia" w:hAnsiTheme="minorEastAsia" w:hint="eastAsia"/>
          <w:sz w:val="24"/>
          <w:szCs w:val="24"/>
        </w:rPr>
        <w:t>（</w:t>
      </w:r>
      <w:r w:rsidR="00BC1A5F">
        <w:rPr>
          <w:rFonts w:asciiTheme="minorEastAsia" w:hAnsiTheme="minorEastAsia" w:hint="eastAsia"/>
          <w:sz w:val="24"/>
          <w:szCs w:val="24"/>
        </w:rPr>
        <w:t>経理</w:t>
      </w:r>
      <w:r w:rsidR="00476DEF">
        <w:rPr>
          <w:rFonts w:asciiTheme="minorEastAsia" w:hAnsiTheme="minorEastAsia" w:hint="eastAsia"/>
          <w:sz w:val="24"/>
          <w:szCs w:val="24"/>
        </w:rPr>
        <w:t>）</w:t>
      </w:r>
    </w:p>
    <w:p w14:paraId="29E8AEE2" w14:textId="77777777" w:rsidR="00476DEF" w:rsidRPr="00D455B7" w:rsidRDefault="00FC6E8A" w:rsidP="00FF5CA4">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契約</w:t>
      </w:r>
      <w:r w:rsidR="00476DEF">
        <w:rPr>
          <w:rFonts w:asciiTheme="minorEastAsia" w:hAnsiTheme="minorEastAsia" w:hint="eastAsia"/>
          <w:sz w:val="24"/>
          <w:szCs w:val="24"/>
        </w:rPr>
        <w:t xml:space="preserve">係長　</w:t>
      </w:r>
      <w:r w:rsidR="002B4D00">
        <w:rPr>
          <w:rFonts w:asciiTheme="minorEastAsia" w:hAnsiTheme="minorEastAsia" w:hint="eastAsia"/>
          <w:sz w:val="24"/>
          <w:szCs w:val="24"/>
        </w:rPr>
        <w:t>山見　賢人</w:t>
      </w:r>
    </w:p>
    <w:p w14:paraId="5E89E5D9" w14:textId="77777777" w:rsidR="005069D8" w:rsidRPr="00D455B7" w:rsidRDefault="00782310" w:rsidP="00476DEF">
      <w:pPr>
        <w:spacing w:line="300" w:lineRule="auto"/>
        <w:ind w:firstLineChars="400" w:firstLine="960"/>
        <w:rPr>
          <w:rFonts w:asciiTheme="minorEastAsia" w:hAnsiTheme="minorEastAsia"/>
          <w:sz w:val="24"/>
          <w:szCs w:val="24"/>
        </w:rPr>
      </w:pPr>
      <w:r w:rsidRPr="00D455B7">
        <w:rPr>
          <w:rFonts w:asciiTheme="minorEastAsia" w:hAnsiTheme="minorEastAsia" w:hint="eastAsia"/>
          <w:sz w:val="24"/>
          <w:szCs w:val="24"/>
        </w:rPr>
        <w:t>電話：</w:t>
      </w:r>
      <w:r w:rsidR="00476DEF">
        <w:rPr>
          <w:rFonts w:asciiTheme="minorEastAsia" w:hAnsiTheme="minorEastAsia" w:hint="eastAsia"/>
          <w:sz w:val="24"/>
          <w:szCs w:val="24"/>
        </w:rPr>
        <w:t>0977-84-3171　　　　E-mail：</w:t>
      </w:r>
      <w:r w:rsidR="002B4D00">
        <w:rPr>
          <w:rFonts w:asciiTheme="minorEastAsia" w:hAnsiTheme="minorEastAsia" w:hint="eastAsia"/>
          <w:sz w:val="24"/>
          <w:szCs w:val="24"/>
        </w:rPr>
        <w:t>k</w:t>
      </w:r>
      <w:r w:rsidR="002B4D00">
        <w:rPr>
          <w:rFonts w:asciiTheme="minorEastAsia" w:hAnsiTheme="minorEastAsia"/>
          <w:sz w:val="24"/>
          <w:szCs w:val="24"/>
        </w:rPr>
        <w:t>eiri</w:t>
      </w:r>
      <w:r w:rsidR="00476DEF">
        <w:rPr>
          <w:rFonts w:asciiTheme="minorEastAsia" w:hAnsiTheme="minorEastAsia"/>
          <w:sz w:val="24"/>
          <w:szCs w:val="24"/>
        </w:rPr>
        <w:t>@yufuin.jcho.</w:t>
      </w:r>
      <w:r w:rsidR="0052201C">
        <w:rPr>
          <w:rFonts w:asciiTheme="minorEastAsia" w:hAnsiTheme="minorEastAsia"/>
          <w:sz w:val="24"/>
          <w:szCs w:val="24"/>
        </w:rPr>
        <w:t>go.</w:t>
      </w:r>
      <w:r w:rsidR="00476DEF">
        <w:rPr>
          <w:rFonts w:asciiTheme="minorEastAsia" w:hAnsiTheme="minorEastAsia"/>
          <w:sz w:val="24"/>
          <w:szCs w:val="24"/>
        </w:rPr>
        <w:t>jp</w:t>
      </w:r>
    </w:p>
    <w:p w14:paraId="6B439630" w14:textId="77777777" w:rsidR="00782310" w:rsidRPr="00D455B7" w:rsidRDefault="00782310"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入札説明書（入札関係書類）の交付方法</w:t>
      </w:r>
    </w:p>
    <w:p w14:paraId="1AE59FE8" w14:textId="4869027A" w:rsidR="005E1F9F" w:rsidRPr="00D455B7" w:rsidRDefault="005E1F9F" w:rsidP="00FF5CA4">
      <w:pPr>
        <w:spacing w:line="300" w:lineRule="auto"/>
        <w:ind w:leftChars="342" w:left="718" w:firstLineChars="100" w:firstLine="240"/>
        <w:rPr>
          <w:rFonts w:asciiTheme="minorEastAsia" w:hAnsiTheme="minorEastAsia"/>
          <w:sz w:val="24"/>
          <w:szCs w:val="24"/>
        </w:rPr>
      </w:pPr>
      <w:r w:rsidRPr="00D455B7">
        <w:rPr>
          <w:rFonts w:asciiTheme="minorEastAsia" w:hAnsiTheme="minorEastAsia" w:hint="eastAsia"/>
          <w:sz w:val="24"/>
          <w:szCs w:val="24"/>
        </w:rPr>
        <w:t>本公告の日から</w:t>
      </w:r>
      <w:r w:rsidR="00AD44CE" w:rsidRPr="0055640D">
        <w:rPr>
          <w:rFonts w:asciiTheme="minorEastAsia" w:hAnsiTheme="minorEastAsia" w:hint="eastAsia"/>
          <w:sz w:val="24"/>
          <w:szCs w:val="24"/>
        </w:rPr>
        <w:t>令和</w:t>
      </w:r>
      <w:r w:rsidR="009127C7">
        <w:rPr>
          <w:rFonts w:asciiTheme="minorEastAsia" w:hAnsiTheme="minorEastAsia" w:hint="eastAsia"/>
          <w:sz w:val="24"/>
          <w:szCs w:val="24"/>
        </w:rPr>
        <w:t>8</w:t>
      </w:r>
      <w:r w:rsidRPr="0055640D">
        <w:rPr>
          <w:rFonts w:asciiTheme="minorEastAsia" w:hAnsiTheme="minorEastAsia" w:hint="eastAsia"/>
          <w:sz w:val="24"/>
          <w:szCs w:val="24"/>
        </w:rPr>
        <w:t>年</w:t>
      </w:r>
      <w:r w:rsidR="009127C7">
        <w:rPr>
          <w:rFonts w:asciiTheme="minorEastAsia" w:hAnsiTheme="minorEastAsia" w:hint="eastAsia"/>
          <w:sz w:val="24"/>
          <w:szCs w:val="24"/>
        </w:rPr>
        <w:t>6</w:t>
      </w:r>
      <w:r w:rsidRPr="0055640D">
        <w:rPr>
          <w:rFonts w:asciiTheme="minorEastAsia" w:hAnsiTheme="minorEastAsia" w:hint="eastAsia"/>
          <w:sz w:val="24"/>
          <w:szCs w:val="24"/>
        </w:rPr>
        <w:t>月</w:t>
      </w:r>
      <w:r w:rsidR="009127C7">
        <w:rPr>
          <w:rFonts w:asciiTheme="minorEastAsia" w:hAnsiTheme="minorEastAsia" w:hint="eastAsia"/>
          <w:sz w:val="24"/>
          <w:szCs w:val="24"/>
        </w:rPr>
        <w:t>11</w:t>
      </w:r>
      <w:r w:rsidR="002E1C07" w:rsidRPr="0055640D">
        <w:rPr>
          <w:rFonts w:asciiTheme="minorEastAsia" w:hAnsiTheme="minorEastAsia" w:hint="eastAsia"/>
          <w:sz w:val="24"/>
          <w:szCs w:val="24"/>
        </w:rPr>
        <w:t>日</w:t>
      </w:r>
      <w:r w:rsidRPr="0055640D">
        <w:rPr>
          <w:rFonts w:asciiTheme="minorEastAsia" w:hAnsiTheme="minorEastAsia" w:hint="eastAsia"/>
          <w:sz w:val="24"/>
          <w:szCs w:val="24"/>
        </w:rPr>
        <w:t>（</w:t>
      </w:r>
      <w:r w:rsidR="00E3486C">
        <w:rPr>
          <w:rFonts w:asciiTheme="minorEastAsia" w:hAnsiTheme="minorEastAsia" w:hint="eastAsia"/>
          <w:sz w:val="24"/>
          <w:szCs w:val="24"/>
        </w:rPr>
        <w:t>木</w:t>
      </w:r>
      <w:r w:rsidRPr="0055640D">
        <w:rPr>
          <w:rFonts w:asciiTheme="minorEastAsia" w:hAnsiTheme="minorEastAsia" w:hint="eastAsia"/>
          <w:sz w:val="24"/>
          <w:szCs w:val="24"/>
        </w:rPr>
        <w:t>）</w:t>
      </w:r>
      <w:r w:rsidRPr="00D455B7">
        <w:rPr>
          <w:rFonts w:asciiTheme="minorEastAsia" w:hAnsiTheme="minorEastAsia" w:hint="eastAsia"/>
          <w:sz w:val="24"/>
          <w:szCs w:val="24"/>
        </w:rPr>
        <w:t>までの土曜日、日曜日及び国民の祝日を除く午前</w:t>
      </w:r>
      <w:r w:rsidR="00BC1A5F">
        <w:rPr>
          <w:rFonts w:asciiTheme="minorEastAsia" w:hAnsiTheme="minorEastAsia" w:hint="eastAsia"/>
          <w:sz w:val="24"/>
          <w:szCs w:val="24"/>
        </w:rPr>
        <w:t>９</w:t>
      </w:r>
      <w:r w:rsidRPr="00D455B7">
        <w:rPr>
          <w:rFonts w:asciiTheme="minorEastAsia" w:hAnsiTheme="minorEastAsia" w:hint="eastAsia"/>
          <w:sz w:val="24"/>
          <w:szCs w:val="24"/>
        </w:rPr>
        <w:t>時から午後</w:t>
      </w:r>
      <w:r w:rsidR="00BC1A5F">
        <w:rPr>
          <w:rFonts w:asciiTheme="minorEastAsia" w:hAnsiTheme="minorEastAsia" w:hint="eastAsia"/>
          <w:sz w:val="24"/>
          <w:szCs w:val="24"/>
        </w:rPr>
        <w:t>５</w:t>
      </w:r>
      <w:r w:rsidRPr="00D455B7">
        <w:rPr>
          <w:rFonts w:asciiTheme="minorEastAsia" w:hAnsiTheme="minorEastAsia" w:hint="eastAsia"/>
          <w:sz w:val="24"/>
          <w:szCs w:val="24"/>
        </w:rPr>
        <w:t>時までに「機密保持</w:t>
      </w:r>
      <w:r w:rsidR="0055640D">
        <w:rPr>
          <w:rFonts w:asciiTheme="minorEastAsia" w:hAnsiTheme="minorEastAsia" w:hint="eastAsia"/>
          <w:sz w:val="24"/>
          <w:szCs w:val="24"/>
        </w:rPr>
        <w:t>に関する誓約書」（本公告に添付）と引き換えに交付する。なお、来院</w:t>
      </w:r>
      <w:r w:rsidRPr="00D455B7">
        <w:rPr>
          <w:rFonts w:asciiTheme="minorEastAsia" w:hAnsiTheme="minorEastAsia" w:hint="eastAsia"/>
          <w:sz w:val="24"/>
          <w:szCs w:val="24"/>
        </w:rPr>
        <w:t>が困難な者については、郵送</w:t>
      </w:r>
      <w:r w:rsidR="0055640D">
        <w:rPr>
          <w:rFonts w:asciiTheme="minorEastAsia" w:hAnsiTheme="minorEastAsia" w:hint="eastAsia"/>
          <w:sz w:val="24"/>
          <w:szCs w:val="24"/>
        </w:rPr>
        <w:t>（郵送費用は請求者負担とし返信用封筒（レターパック等）を必ず同封すること）</w:t>
      </w:r>
      <w:r w:rsidRPr="00D455B7">
        <w:rPr>
          <w:rFonts w:asciiTheme="minorEastAsia" w:hAnsiTheme="minorEastAsia" w:hint="eastAsia"/>
          <w:sz w:val="24"/>
          <w:szCs w:val="24"/>
        </w:rPr>
        <w:t>にて交付を行うので、期日に余裕を持って早めに連絡すること。</w:t>
      </w:r>
    </w:p>
    <w:p w14:paraId="7634537B" w14:textId="77777777" w:rsidR="004A53D0" w:rsidRPr="00D455B7" w:rsidRDefault="004A53D0"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入札参加申込書等の提出期限</w:t>
      </w:r>
    </w:p>
    <w:p w14:paraId="50738B78" w14:textId="168D1A38" w:rsidR="004A53D0" w:rsidRPr="00E573FD" w:rsidRDefault="00D1614B" w:rsidP="00E573FD">
      <w:pPr>
        <w:pStyle w:val="a3"/>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 xml:space="preserve">　</w:t>
      </w:r>
      <w:r w:rsidR="00AD44CE" w:rsidRPr="0055640D">
        <w:rPr>
          <w:rFonts w:asciiTheme="minorEastAsia" w:hAnsiTheme="minorEastAsia" w:hint="eastAsia"/>
          <w:sz w:val="24"/>
          <w:szCs w:val="24"/>
        </w:rPr>
        <w:t>令和</w:t>
      </w:r>
      <w:r w:rsidR="009127C7">
        <w:rPr>
          <w:rFonts w:asciiTheme="minorEastAsia" w:hAnsiTheme="minorEastAsia" w:hint="eastAsia"/>
          <w:sz w:val="24"/>
          <w:szCs w:val="24"/>
        </w:rPr>
        <w:t>8</w:t>
      </w:r>
      <w:r w:rsidRPr="0055640D">
        <w:rPr>
          <w:rFonts w:asciiTheme="minorEastAsia" w:hAnsiTheme="minorEastAsia" w:hint="eastAsia"/>
          <w:sz w:val="24"/>
          <w:szCs w:val="24"/>
        </w:rPr>
        <w:t>年</w:t>
      </w:r>
      <w:r w:rsidR="009127C7">
        <w:rPr>
          <w:rFonts w:asciiTheme="minorEastAsia" w:hAnsiTheme="minorEastAsia" w:hint="eastAsia"/>
          <w:sz w:val="24"/>
          <w:szCs w:val="24"/>
        </w:rPr>
        <w:t>6</w:t>
      </w:r>
      <w:r w:rsidR="00F04DAA" w:rsidRPr="00E573FD">
        <w:rPr>
          <w:rFonts w:asciiTheme="minorEastAsia" w:hAnsiTheme="minorEastAsia" w:hint="eastAsia"/>
          <w:sz w:val="24"/>
          <w:szCs w:val="24"/>
        </w:rPr>
        <w:t>月</w:t>
      </w:r>
      <w:r w:rsidR="009127C7">
        <w:rPr>
          <w:rFonts w:asciiTheme="minorEastAsia" w:hAnsiTheme="minorEastAsia" w:hint="eastAsia"/>
          <w:sz w:val="24"/>
          <w:szCs w:val="24"/>
        </w:rPr>
        <w:t>11</w:t>
      </w:r>
      <w:r w:rsidR="004A53D0" w:rsidRPr="00E573FD">
        <w:rPr>
          <w:rFonts w:asciiTheme="minorEastAsia" w:hAnsiTheme="minorEastAsia" w:hint="eastAsia"/>
          <w:sz w:val="24"/>
          <w:szCs w:val="24"/>
        </w:rPr>
        <w:t>日（</w:t>
      </w:r>
      <w:r w:rsidR="00700E65">
        <w:rPr>
          <w:rFonts w:asciiTheme="minorEastAsia" w:hAnsiTheme="minorEastAsia" w:hint="eastAsia"/>
          <w:sz w:val="24"/>
          <w:szCs w:val="24"/>
        </w:rPr>
        <w:t>木</w:t>
      </w:r>
      <w:r w:rsidR="00F04DAA" w:rsidRPr="00E573FD">
        <w:rPr>
          <w:rFonts w:asciiTheme="minorEastAsia" w:hAnsiTheme="minorEastAsia" w:hint="eastAsia"/>
          <w:sz w:val="24"/>
          <w:szCs w:val="24"/>
        </w:rPr>
        <w:t xml:space="preserve">）　</w:t>
      </w:r>
      <w:r w:rsidR="009127C7">
        <w:rPr>
          <w:rFonts w:asciiTheme="minorEastAsia" w:hAnsiTheme="minorEastAsia" w:hint="eastAsia"/>
          <w:sz w:val="24"/>
          <w:szCs w:val="24"/>
        </w:rPr>
        <w:t>17</w:t>
      </w:r>
      <w:r w:rsidR="00F04DAA" w:rsidRPr="00E573FD">
        <w:rPr>
          <w:rFonts w:asciiTheme="minorEastAsia" w:hAnsiTheme="minorEastAsia" w:hint="eastAsia"/>
          <w:sz w:val="24"/>
          <w:szCs w:val="24"/>
        </w:rPr>
        <w:t>時</w:t>
      </w:r>
      <w:r w:rsidR="009127C7">
        <w:rPr>
          <w:rFonts w:asciiTheme="minorEastAsia" w:hAnsiTheme="minorEastAsia" w:hint="eastAsia"/>
          <w:sz w:val="24"/>
          <w:szCs w:val="24"/>
        </w:rPr>
        <w:t>00</w:t>
      </w:r>
      <w:r w:rsidR="004A53D0" w:rsidRPr="00E573FD">
        <w:rPr>
          <w:rFonts w:asciiTheme="minorEastAsia" w:hAnsiTheme="minorEastAsia" w:hint="eastAsia"/>
          <w:sz w:val="24"/>
          <w:szCs w:val="24"/>
        </w:rPr>
        <w:t>分</w:t>
      </w:r>
    </w:p>
    <w:p w14:paraId="7BBA691C" w14:textId="77777777" w:rsidR="005069D8" w:rsidRPr="00D455B7" w:rsidRDefault="006709E5" w:rsidP="00EE0D71">
      <w:pPr>
        <w:pStyle w:val="a3"/>
        <w:numPr>
          <w:ilvl w:val="1"/>
          <w:numId w:val="1"/>
        </w:numPr>
        <w:spacing w:line="300" w:lineRule="auto"/>
        <w:ind w:leftChars="0" w:left="720"/>
        <w:rPr>
          <w:rFonts w:asciiTheme="minorEastAsia" w:hAnsiTheme="minorEastAsia"/>
          <w:sz w:val="24"/>
          <w:szCs w:val="24"/>
        </w:rPr>
      </w:pPr>
      <w:r>
        <w:rPr>
          <w:rFonts w:asciiTheme="minorEastAsia" w:hAnsiTheme="minorEastAsia" w:hint="eastAsia"/>
          <w:sz w:val="24"/>
          <w:szCs w:val="24"/>
        </w:rPr>
        <w:t>開札の場所</w:t>
      </w:r>
    </w:p>
    <w:p w14:paraId="395F544E" w14:textId="77777777" w:rsidR="00F6275B" w:rsidRDefault="00F6275B" w:rsidP="00FF5CA4">
      <w:pPr>
        <w:spacing w:line="300" w:lineRule="auto"/>
        <w:ind w:firstLineChars="400" w:firstLine="960"/>
        <w:rPr>
          <w:rFonts w:asciiTheme="minorEastAsia" w:hAnsiTheme="minorEastAsia"/>
          <w:sz w:val="24"/>
          <w:szCs w:val="24"/>
        </w:rPr>
      </w:pPr>
      <w:r w:rsidRPr="00D455B7">
        <w:rPr>
          <w:rFonts w:asciiTheme="minorEastAsia" w:hAnsiTheme="minorEastAsia" w:hint="eastAsia"/>
          <w:sz w:val="24"/>
          <w:szCs w:val="24"/>
        </w:rPr>
        <w:t>独立行政法人地域医療機能推進機構</w:t>
      </w:r>
      <w:r w:rsidR="00EC772D" w:rsidRPr="0055640D">
        <w:rPr>
          <w:rFonts w:asciiTheme="minorEastAsia" w:hAnsiTheme="minorEastAsia" w:hint="eastAsia"/>
          <w:sz w:val="24"/>
          <w:szCs w:val="24"/>
        </w:rPr>
        <w:t>湯布院</w:t>
      </w:r>
      <w:r w:rsidR="00AD44CE" w:rsidRPr="0055640D">
        <w:rPr>
          <w:rFonts w:asciiTheme="minorEastAsia" w:hAnsiTheme="minorEastAsia" w:hint="eastAsia"/>
          <w:sz w:val="24"/>
          <w:szCs w:val="24"/>
        </w:rPr>
        <w:t>病院</w:t>
      </w:r>
      <w:r w:rsidR="00B94473">
        <w:rPr>
          <w:rFonts w:asciiTheme="minorEastAsia" w:hAnsiTheme="minorEastAsia" w:hint="eastAsia"/>
          <w:sz w:val="24"/>
          <w:szCs w:val="24"/>
        </w:rPr>
        <w:t xml:space="preserve">　２階第三</w:t>
      </w:r>
      <w:r w:rsidR="0055640D">
        <w:rPr>
          <w:rFonts w:asciiTheme="minorEastAsia" w:hAnsiTheme="minorEastAsia" w:hint="eastAsia"/>
          <w:sz w:val="24"/>
          <w:szCs w:val="24"/>
        </w:rPr>
        <w:t>会議室</w:t>
      </w:r>
    </w:p>
    <w:p w14:paraId="1931F500" w14:textId="77777777" w:rsidR="00476DEF" w:rsidRPr="00D455B7" w:rsidRDefault="00476DEF" w:rsidP="00476DEF">
      <w:pPr>
        <w:spacing w:line="300" w:lineRule="auto"/>
        <w:rPr>
          <w:rFonts w:asciiTheme="minorEastAsia" w:hAnsiTheme="minorEastAsia"/>
          <w:sz w:val="24"/>
          <w:szCs w:val="24"/>
        </w:rPr>
      </w:pPr>
    </w:p>
    <w:p w14:paraId="2C90D179" w14:textId="77777777" w:rsidR="00F6275B" w:rsidRPr="00D455B7" w:rsidRDefault="00F6275B"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lastRenderedPageBreak/>
        <w:t>開札の日時</w:t>
      </w:r>
    </w:p>
    <w:p w14:paraId="4AC0EBF1" w14:textId="6BA17E00" w:rsidR="00EE6C0F" w:rsidRPr="00D455B7" w:rsidRDefault="00EE6C0F" w:rsidP="000B7A72">
      <w:pPr>
        <w:spacing w:line="300" w:lineRule="auto"/>
        <w:ind w:firstLineChars="300" w:firstLine="720"/>
        <w:rPr>
          <w:rFonts w:asciiTheme="minorEastAsia" w:hAnsiTheme="minorEastAsia"/>
          <w:sz w:val="24"/>
          <w:szCs w:val="24"/>
        </w:rPr>
      </w:pPr>
      <w:r w:rsidRPr="00D455B7">
        <w:rPr>
          <w:rFonts w:asciiTheme="minorEastAsia" w:hAnsiTheme="minorEastAsia" w:hint="eastAsia"/>
          <w:sz w:val="24"/>
          <w:szCs w:val="24"/>
        </w:rPr>
        <w:t xml:space="preserve">　</w:t>
      </w:r>
      <w:r w:rsidR="00AD44CE" w:rsidRPr="0055640D">
        <w:rPr>
          <w:rFonts w:asciiTheme="minorEastAsia" w:hAnsiTheme="minorEastAsia" w:hint="eastAsia"/>
          <w:sz w:val="24"/>
          <w:szCs w:val="24"/>
        </w:rPr>
        <w:t>令和</w:t>
      </w:r>
      <w:r w:rsidR="009127C7">
        <w:rPr>
          <w:rFonts w:asciiTheme="minorEastAsia" w:hAnsiTheme="minorEastAsia" w:hint="eastAsia"/>
          <w:sz w:val="24"/>
          <w:szCs w:val="24"/>
        </w:rPr>
        <w:t>8</w:t>
      </w:r>
      <w:r w:rsidR="00F04DAA" w:rsidRPr="0055640D">
        <w:rPr>
          <w:rFonts w:asciiTheme="minorEastAsia" w:hAnsiTheme="minorEastAsia" w:hint="eastAsia"/>
          <w:sz w:val="24"/>
          <w:szCs w:val="24"/>
        </w:rPr>
        <w:t>年</w:t>
      </w:r>
      <w:r w:rsidR="009127C7">
        <w:rPr>
          <w:rFonts w:asciiTheme="minorEastAsia" w:hAnsiTheme="minorEastAsia" w:hint="eastAsia"/>
          <w:sz w:val="24"/>
          <w:szCs w:val="24"/>
        </w:rPr>
        <w:t>6</w:t>
      </w:r>
      <w:r w:rsidRPr="0055640D">
        <w:rPr>
          <w:rFonts w:asciiTheme="minorEastAsia" w:hAnsiTheme="minorEastAsia" w:hint="eastAsia"/>
          <w:sz w:val="24"/>
          <w:szCs w:val="24"/>
        </w:rPr>
        <w:t>月</w:t>
      </w:r>
      <w:r w:rsidR="009127C7">
        <w:rPr>
          <w:rFonts w:asciiTheme="minorEastAsia" w:hAnsiTheme="minorEastAsia" w:hint="eastAsia"/>
          <w:sz w:val="24"/>
          <w:szCs w:val="24"/>
        </w:rPr>
        <w:t>19</w:t>
      </w:r>
      <w:r w:rsidRPr="0055640D">
        <w:rPr>
          <w:rFonts w:asciiTheme="minorEastAsia" w:hAnsiTheme="minorEastAsia" w:hint="eastAsia"/>
          <w:sz w:val="24"/>
          <w:szCs w:val="24"/>
        </w:rPr>
        <w:t>日（</w:t>
      </w:r>
      <w:r w:rsidR="009127C7">
        <w:rPr>
          <w:rFonts w:asciiTheme="minorEastAsia" w:hAnsiTheme="minorEastAsia" w:hint="eastAsia"/>
          <w:sz w:val="24"/>
          <w:szCs w:val="24"/>
        </w:rPr>
        <w:t>金</w:t>
      </w:r>
      <w:r w:rsidRPr="0055640D">
        <w:rPr>
          <w:rFonts w:asciiTheme="minorEastAsia" w:hAnsiTheme="minorEastAsia" w:hint="eastAsia"/>
          <w:sz w:val="24"/>
          <w:szCs w:val="24"/>
        </w:rPr>
        <w:t xml:space="preserve">）　</w:t>
      </w:r>
      <w:r w:rsidR="009127C7">
        <w:rPr>
          <w:rFonts w:asciiTheme="minorEastAsia" w:hAnsiTheme="minorEastAsia" w:hint="eastAsia"/>
          <w:sz w:val="24"/>
          <w:szCs w:val="24"/>
        </w:rPr>
        <w:t>11</w:t>
      </w:r>
      <w:r w:rsidRPr="0055640D">
        <w:rPr>
          <w:rFonts w:asciiTheme="minorEastAsia" w:hAnsiTheme="minorEastAsia" w:hint="eastAsia"/>
          <w:sz w:val="24"/>
          <w:szCs w:val="24"/>
        </w:rPr>
        <w:t>時</w:t>
      </w:r>
      <w:r w:rsidR="009127C7">
        <w:rPr>
          <w:rFonts w:asciiTheme="minorEastAsia" w:hAnsiTheme="minorEastAsia" w:hint="eastAsia"/>
          <w:sz w:val="24"/>
          <w:szCs w:val="24"/>
        </w:rPr>
        <w:t>00</w:t>
      </w:r>
      <w:r w:rsidRPr="0055640D">
        <w:rPr>
          <w:rFonts w:asciiTheme="minorEastAsia" w:hAnsiTheme="minorEastAsia" w:hint="eastAsia"/>
          <w:sz w:val="24"/>
          <w:szCs w:val="24"/>
        </w:rPr>
        <w:t>分</w:t>
      </w:r>
    </w:p>
    <w:p w14:paraId="66286659" w14:textId="77777777" w:rsidR="00EE6C0F" w:rsidRPr="00D455B7" w:rsidRDefault="00EE6C0F"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その他</w:t>
      </w:r>
    </w:p>
    <w:p w14:paraId="36EB5074" w14:textId="77777777" w:rsidR="00EE6C0F" w:rsidRPr="00D455B7" w:rsidRDefault="00EE6C0F" w:rsidP="00EE6C0F">
      <w:pPr>
        <w:pStyle w:val="a3"/>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 xml:space="preserve">　提出された入札参加申込書等は原則として返却しない。</w:t>
      </w:r>
    </w:p>
    <w:p w14:paraId="7C7A5019" w14:textId="77777777" w:rsidR="004A53D0" w:rsidRPr="00D455B7" w:rsidRDefault="004A53D0" w:rsidP="001457AE">
      <w:pPr>
        <w:spacing w:line="300" w:lineRule="auto"/>
        <w:rPr>
          <w:rFonts w:asciiTheme="minorEastAsia" w:hAnsiTheme="minorEastAsia"/>
          <w:sz w:val="24"/>
          <w:szCs w:val="24"/>
        </w:rPr>
      </w:pPr>
    </w:p>
    <w:p w14:paraId="7B5FC6BD" w14:textId="77777777" w:rsidR="00AB52AE" w:rsidRPr="00D455B7" w:rsidRDefault="00AB52AE" w:rsidP="00E4211A">
      <w:pPr>
        <w:pStyle w:val="a3"/>
        <w:numPr>
          <w:ilvl w:val="0"/>
          <w:numId w:val="1"/>
        </w:numPr>
        <w:spacing w:line="300" w:lineRule="auto"/>
        <w:ind w:leftChars="0"/>
        <w:rPr>
          <w:rFonts w:asciiTheme="minorEastAsia" w:hAnsiTheme="minorEastAsia"/>
          <w:sz w:val="24"/>
          <w:szCs w:val="24"/>
        </w:rPr>
      </w:pPr>
      <w:r w:rsidRPr="00D455B7">
        <w:rPr>
          <w:rFonts w:asciiTheme="minorEastAsia" w:hAnsiTheme="minorEastAsia" w:hint="eastAsia"/>
          <w:sz w:val="24"/>
          <w:szCs w:val="24"/>
        </w:rPr>
        <w:t>その他</w:t>
      </w:r>
    </w:p>
    <w:p w14:paraId="24584403" w14:textId="77777777" w:rsidR="00AB52AE" w:rsidRPr="00D455B7" w:rsidRDefault="00AB52AE"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契約手続において使用する言語及び通貨</w:t>
      </w:r>
    </w:p>
    <w:p w14:paraId="6935EA99" w14:textId="77777777" w:rsidR="00AB52AE" w:rsidRPr="00D455B7" w:rsidRDefault="00AB52AE" w:rsidP="004A53D0">
      <w:pPr>
        <w:spacing w:line="300" w:lineRule="auto"/>
        <w:ind w:firstLineChars="400" w:firstLine="960"/>
        <w:rPr>
          <w:rFonts w:asciiTheme="minorEastAsia" w:hAnsiTheme="minorEastAsia"/>
          <w:sz w:val="24"/>
          <w:szCs w:val="24"/>
        </w:rPr>
      </w:pPr>
      <w:r w:rsidRPr="00D455B7">
        <w:rPr>
          <w:rFonts w:asciiTheme="minorEastAsia" w:hAnsiTheme="minorEastAsia" w:hint="eastAsia"/>
          <w:sz w:val="24"/>
          <w:szCs w:val="24"/>
        </w:rPr>
        <w:t>日本語及び日本国通貨</w:t>
      </w:r>
    </w:p>
    <w:p w14:paraId="5475E2AC" w14:textId="77777777" w:rsidR="005E1F9F" w:rsidRPr="00D455B7" w:rsidRDefault="00AB52AE"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入札保証金及び契約保証金</w:t>
      </w:r>
    </w:p>
    <w:p w14:paraId="4985BA53" w14:textId="77777777" w:rsidR="00AB52AE" w:rsidRPr="00D455B7" w:rsidRDefault="00AB52AE" w:rsidP="004D1BF0">
      <w:pPr>
        <w:spacing w:line="300" w:lineRule="auto"/>
        <w:ind w:firstLineChars="400" w:firstLine="960"/>
        <w:rPr>
          <w:rFonts w:asciiTheme="minorEastAsia" w:hAnsiTheme="minorEastAsia"/>
          <w:sz w:val="24"/>
          <w:szCs w:val="24"/>
        </w:rPr>
      </w:pPr>
      <w:r w:rsidRPr="00D455B7">
        <w:rPr>
          <w:rFonts w:asciiTheme="minorEastAsia" w:hAnsiTheme="minorEastAsia" w:hint="eastAsia"/>
          <w:sz w:val="24"/>
          <w:szCs w:val="24"/>
        </w:rPr>
        <w:t>免除</w:t>
      </w:r>
    </w:p>
    <w:p w14:paraId="2A49D3D3" w14:textId="77777777" w:rsidR="00AB52AE" w:rsidRPr="00D455B7" w:rsidRDefault="00AB52AE"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入札者に要求される事項</w:t>
      </w:r>
    </w:p>
    <w:p w14:paraId="6D501F0A" w14:textId="77777777" w:rsidR="00AB52AE" w:rsidRPr="00D455B7" w:rsidRDefault="00AB52AE" w:rsidP="00FF5CA4">
      <w:pPr>
        <w:pStyle w:val="a3"/>
        <w:spacing w:line="300" w:lineRule="auto"/>
        <w:ind w:leftChars="342" w:left="718"/>
        <w:rPr>
          <w:rFonts w:asciiTheme="minorEastAsia" w:hAnsiTheme="minorEastAsia"/>
          <w:sz w:val="24"/>
          <w:szCs w:val="24"/>
        </w:rPr>
      </w:pPr>
      <w:r w:rsidRPr="00D455B7">
        <w:rPr>
          <w:rFonts w:asciiTheme="minorEastAsia" w:hAnsiTheme="minorEastAsia" w:hint="eastAsia"/>
          <w:sz w:val="24"/>
          <w:szCs w:val="24"/>
        </w:rPr>
        <w:t xml:space="preserve">　この一般競争に参加を希望する者は、</w:t>
      </w:r>
      <w:r w:rsidR="00B6262C" w:rsidRPr="00D455B7">
        <w:rPr>
          <w:rFonts w:asciiTheme="minorEastAsia" w:hAnsiTheme="minorEastAsia" w:hint="eastAsia"/>
          <w:sz w:val="24"/>
          <w:szCs w:val="24"/>
        </w:rPr>
        <w:t>上記</w:t>
      </w:r>
      <w:r w:rsidRPr="00D455B7">
        <w:rPr>
          <w:rFonts w:asciiTheme="minorEastAsia" w:hAnsiTheme="minorEastAsia" w:hint="eastAsia"/>
          <w:sz w:val="24"/>
          <w:szCs w:val="24"/>
        </w:rPr>
        <w:t>２（</w:t>
      </w:r>
      <w:r w:rsidR="00022D1F" w:rsidRPr="00D455B7">
        <w:rPr>
          <w:rFonts w:asciiTheme="minorEastAsia" w:hAnsiTheme="minorEastAsia" w:hint="eastAsia"/>
          <w:sz w:val="24"/>
          <w:szCs w:val="24"/>
        </w:rPr>
        <w:t>５</w:t>
      </w:r>
      <w:r w:rsidRPr="00D455B7">
        <w:rPr>
          <w:rFonts w:asciiTheme="minorEastAsia" w:hAnsiTheme="minorEastAsia" w:hint="eastAsia"/>
          <w:sz w:val="24"/>
          <w:szCs w:val="24"/>
        </w:rPr>
        <w:t>）</w:t>
      </w:r>
      <w:r w:rsidR="00EE6C0F" w:rsidRPr="00D455B7">
        <w:rPr>
          <w:rFonts w:asciiTheme="minorEastAsia" w:hAnsiTheme="minorEastAsia" w:hint="eastAsia"/>
          <w:sz w:val="24"/>
          <w:szCs w:val="24"/>
        </w:rPr>
        <w:t>①</w:t>
      </w:r>
      <w:r w:rsidRPr="00D455B7">
        <w:rPr>
          <w:rFonts w:asciiTheme="minorEastAsia" w:hAnsiTheme="minorEastAsia" w:hint="eastAsia"/>
          <w:sz w:val="24"/>
          <w:szCs w:val="24"/>
        </w:rPr>
        <w:t>から</w:t>
      </w:r>
      <w:r w:rsidR="00EE6C0F" w:rsidRPr="00D455B7">
        <w:rPr>
          <w:rFonts w:asciiTheme="minorEastAsia" w:hAnsiTheme="minorEastAsia" w:hint="eastAsia"/>
          <w:sz w:val="24"/>
          <w:szCs w:val="24"/>
        </w:rPr>
        <w:t>③</w:t>
      </w:r>
      <w:r w:rsidRPr="00D455B7">
        <w:rPr>
          <w:rFonts w:asciiTheme="minorEastAsia" w:hAnsiTheme="minorEastAsia" w:hint="eastAsia"/>
          <w:sz w:val="24"/>
          <w:szCs w:val="24"/>
        </w:rPr>
        <w:t>の証明となるものを添付して</w:t>
      </w:r>
      <w:r w:rsidR="00B6262C" w:rsidRPr="00D455B7">
        <w:rPr>
          <w:rFonts w:asciiTheme="minorEastAsia" w:hAnsiTheme="minorEastAsia" w:hint="eastAsia"/>
          <w:sz w:val="24"/>
          <w:szCs w:val="24"/>
        </w:rPr>
        <w:t>入札参加申込書等の提出期限</w:t>
      </w:r>
      <w:r w:rsidRPr="00D455B7">
        <w:rPr>
          <w:rFonts w:asciiTheme="minorEastAsia" w:hAnsiTheme="minorEastAsia" w:hint="eastAsia"/>
          <w:sz w:val="24"/>
          <w:szCs w:val="24"/>
        </w:rPr>
        <w:t>までに提出しなければならない。</w:t>
      </w:r>
    </w:p>
    <w:p w14:paraId="35C3B739" w14:textId="77777777" w:rsidR="00AB52AE" w:rsidRPr="00D455B7" w:rsidRDefault="00AB52AE" w:rsidP="00FF5CA4">
      <w:pPr>
        <w:pStyle w:val="a3"/>
        <w:spacing w:line="300" w:lineRule="auto"/>
        <w:ind w:leftChars="342" w:left="718"/>
        <w:rPr>
          <w:rFonts w:asciiTheme="minorEastAsia" w:hAnsiTheme="minorEastAsia"/>
          <w:sz w:val="24"/>
          <w:szCs w:val="24"/>
        </w:rPr>
      </w:pPr>
      <w:r w:rsidRPr="00D455B7">
        <w:rPr>
          <w:rFonts w:asciiTheme="minorEastAsia" w:hAnsiTheme="minorEastAsia" w:hint="eastAsia"/>
          <w:sz w:val="24"/>
          <w:szCs w:val="24"/>
        </w:rPr>
        <w:t xml:space="preserve">　なお、入札者は、開札日の前日までの間において、経理責任者から上記証明となるものについて説明を求められた場合はそれに応じなければならない。</w:t>
      </w:r>
    </w:p>
    <w:p w14:paraId="3058D176" w14:textId="77777777" w:rsidR="005E1F9F" w:rsidRPr="00D455B7" w:rsidRDefault="005E1F9F" w:rsidP="00FF5CA4">
      <w:pPr>
        <w:pStyle w:val="a3"/>
        <w:spacing w:line="300" w:lineRule="auto"/>
        <w:ind w:leftChars="342" w:left="718"/>
        <w:rPr>
          <w:rFonts w:asciiTheme="minorEastAsia" w:hAnsiTheme="minorEastAsia"/>
          <w:sz w:val="24"/>
          <w:szCs w:val="24"/>
        </w:rPr>
      </w:pPr>
      <w:r w:rsidRPr="00D455B7">
        <w:rPr>
          <w:rFonts w:asciiTheme="minorEastAsia" w:hAnsiTheme="minorEastAsia" w:hint="eastAsia"/>
          <w:sz w:val="24"/>
          <w:szCs w:val="24"/>
        </w:rPr>
        <w:t xml:space="preserve">　入札者の競争参加資格に関する証明書等は当</w:t>
      </w:r>
      <w:r w:rsidR="0080612C" w:rsidRPr="00D455B7">
        <w:rPr>
          <w:rFonts w:asciiTheme="minorEastAsia" w:hAnsiTheme="minorEastAsia" w:hint="eastAsia"/>
          <w:sz w:val="24"/>
          <w:szCs w:val="24"/>
        </w:rPr>
        <w:t>院</w:t>
      </w:r>
      <w:r w:rsidRPr="00D455B7">
        <w:rPr>
          <w:rFonts w:asciiTheme="minorEastAsia" w:hAnsiTheme="minorEastAsia" w:hint="eastAsia"/>
          <w:sz w:val="24"/>
          <w:szCs w:val="24"/>
        </w:rPr>
        <w:t>において審査するものとし、参加資格を有すると認めた者には競争参加資格確認通知書を送付する。</w:t>
      </w:r>
    </w:p>
    <w:p w14:paraId="5A6867D8" w14:textId="77777777" w:rsidR="00AB52AE" w:rsidRPr="00D455B7" w:rsidRDefault="00AB52AE"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入札の無効</w:t>
      </w:r>
    </w:p>
    <w:p w14:paraId="7264AA59" w14:textId="77777777" w:rsidR="00AB52AE" w:rsidRPr="00D455B7" w:rsidRDefault="00AB52AE" w:rsidP="00FF5CA4">
      <w:pPr>
        <w:spacing w:line="300" w:lineRule="auto"/>
        <w:ind w:leftChars="342" w:left="718" w:firstLineChars="100" w:firstLine="240"/>
        <w:rPr>
          <w:rFonts w:asciiTheme="minorEastAsia" w:hAnsiTheme="minorEastAsia"/>
          <w:sz w:val="24"/>
          <w:szCs w:val="24"/>
        </w:rPr>
      </w:pPr>
      <w:r w:rsidRPr="00D455B7">
        <w:rPr>
          <w:rFonts w:asciiTheme="minorEastAsia" w:hAnsiTheme="minorEastAsia" w:hint="eastAsia"/>
          <w:sz w:val="24"/>
          <w:szCs w:val="24"/>
        </w:rPr>
        <w:t>本</w:t>
      </w:r>
      <w:r w:rsidR="00B6262C" w:rsidRPr="00D455B7">
        <w:rPr>
          <w:rFonts w:asciiTheme="minorEastAsia" w:hAnsiTheme="minorEastAsia" w:hint="eastAsia"/>
          <w:sz w:val="24"/>
          <w:szCs w:val="24"/>
        </w:rPr>
        <w:t>公告</w:t>
      </w:r>
      <w:r w:rsidRPr="00D455B7">
        <w:rPr>
          <w:rFonts w:asciiTheme="minorEastAsia" w:hAnsiTheme="minorEastAsia" w:hint="eastAsia"/>
          <w:sz w:val="24"/>
          <w:szCs w:val="24"/>
        </w:rPr>
        <w:t>に示した競争参加資格のない者の提出した入札書、入札者に求められる義務を履行しなかった者の提出した入札書は無効とする。</w:t>
      </w:r>
    </w:p>
    <w:p w14:paraId="1AE81338" w14:textId="77777777" w:rsidR="005E1F9F" w:rsidRPr="00D455B7" w:rsidRDefault="00021DF1"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契約書作成の要否</w:t>
      </w:r>
    </w:p>
    <w:p w14:paraId="5435FA9F" w14:textId="77777777" w:rsidR="00AB52AE" w:rsidRPr="00D455B7" w:rsidRDefault="004D1BF0" w:rsidP="004D1BF0">
      <w:pPr>
        <w:spacing w:line="300" w:lineRule="auto"/>
        <w:rPr>
          <w:rFonts w:asciiTheme="minorEastAsia" w:hAnsiTheme="minorEastAsia"/>
          <w:sz w:val="24"/>
          <w:szCs w:val="24"/>
        </w:rPr>
      </w:pPr>
      <w:r w:rsidRPr="00D455B7">
        <w:rPr>
          <w:rFonts w:asciiTheme="minorEastAsia" w:hAnsiTheme="minorEastAsia" w:hint="eastAsia"/>
          <w:sz w:val="24"/>
          <w:szCs w:val="24"/>
        </w:rPr>
        <w:t xml:space="preserve">　　　　</w:t>
      </w:r>
      <w:r w:rsidR="00021DF1" w:rsidRPr="00D455B7">
        <w:rPr>
          <w:rFonts w:asciiTheme="minorEastAsia" w:hAnsiTheme="minorEastAsia" w:hint="eastAsia"/>
          <w:sz w:val="24"/>
          <w:szCs w:val="24"/>
        </w:rPr>
        <w:t>要</w:t>
      </w:r>
    </w:p>
    <w:p w14:paraId="35DC9734" w14:textId="77777777" w:rsidR="005E1F9F" w:rsidRPr="00D455B7" w:rsidRDefault="00021DF1"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落札者の決定方法</w:t>
      </w:r>
    </w:p>
    <w:p w14:paraId="6AA17FE1" w14:textId="77777777" w:rsidR="00EE6C0F" w:rsidRPr="00D455B7" w:rsidRDefault="00EE6C0F" w:rsidP="00EE6C0F">
      <w:pPr>
        <w:spacing w:line="300" w:lineRule="auto"/>
        <w:ind w:left="720" w:hangingChars="300" w:hanging="720"/>
        <w:rPr>
          <w:rFonts w:asciiTheme="minorEastAsia" w:hAnsiTheme="minorEastAsia"/>
          <w:sz w:val="24"/>
          <w:szCs w:val="24"/>
        </w:rPr>
      </w:pPr>
      <w:r w:rsidRPr="00D455B7">
        <w:rPr>
          <w:rFonts w:asciiTheme="minorEastAsia" w:hAnsiTheme="minorEastAsia" w:hint="eastAsia"/>
          <w:sz w:val="24"/>
          <w:szCs w:val="24"/>
        </w:rPr>
        <w:t xml:space="preserve">　　</w:t>
      </w:r>
      <w:r w:rsidR="00022D1F" w:rsidRPr="00D455B7">
        <w:rPr>
          <w:rFonts w:asciiTheme="minorEastAsia" w:hAnsiTheme="minorEastAsia" w:hint="eastAsia"/>
          <w:sz w:val="24"/>
          <w:szCs w:val="24"/>
        </w:rPr>
        <w:t xml:space="preserve">　　</w:t>
      </w:r>
      <w:r w:rsidRPr="00D455B7">
        <w:rPr>
          <w:rFonts w:asciiTheme="minorEastAsia" w:hAnsiTheme="minorEastAsia" w:hint="eastAsia"/>
          <w:sz w:val="24"/>
          <w:szCs w:val="24"/>
        </w:rPr>
        <w:t>独立行政法人地域医療機能推進機構契約事務取扱細則（平成26年細則6号）3</w:t>
      </w:r>
      <w:r w:rsidRPr="00D455B7">
        <w:rPr>
          <w:rFonts w:asciiTheme="minorEastAsia" w:hAnsiTheme="minorEastAsia"/>
          <w:sz w:val="24"/>
          <w:szCs w:val="24"/>
        </w:rPr>
        <w:t>4</w:t>
      </w:r>
      <w:r w:rsidR="00500806">
        <w:rPr>
          <w:rFonts w:asciiTheme="minorEastAsia" w:hAnsiTheme="minorEastAsia" w:hint="eastAsia"/>
          <w:sz w:val="24"/>
          <w:szCs w:val="24"/>
        </w:rPr>
        <w:t>条の規定に基づいて作成された予定価格の制限の範囲内で、</w:t>
      </w:r>
      <w:r w:rsidR="00476DEF">
        <w:rPr>
          <w:rFonts w:asciiTheme="minorEastAsia" w:hAnsiTheme="minorEastAsia" w:hint="eastAsia"/>
          <w:sz w:val="24"/>
          <w:szCs w:val="24"/>
        </w:rPr>
        <w:t>最低</w:t>
      </w:r>
      <w:r w:rsidR="00500806">
        <w:rPr>
          <w:rFonts w:asciiTheme="minorEastAsia" w:hAnsiTheme="minorEastAsia" w:hint="eastAsia"/>
          <w:sz w:val="24"/>
          <w:szCs w:val="24"/>
        </w:rPr>
        <w:t>の</w:t>
      </w:r>
      <w:r w:rsidR="00F93E57" w:rsidRPr="00D455B7">
        <w:rPr>
          <w:rFonts w:asciiTheme="minorEastAsia" w:hAnsiTheme="minorEastAsia" w:hint="eastAsia"/>
          <w:sz w:val="24"/>
          <w:szCs w:val="24"/>
        </w:rPr>
        <w:t>価格をもって有効な入札をおこなった入札者</w:t>
      </w:r>
      <w:r w:rsidRPr="00D455B7">
        <w:rPr>
          <w:rFonts w:asciiTheme="minorEastAsia" w:hAnsiTheme="minorEastAsia" w:hint="eastAsia"/>
          <w:sz w:val="24"/>
          <w:szCs w:val="24"/>
        </w:rPr>
        <w:t>を</w:t>
      </w:r>
      <w:r w:rsidR="00022D1F" w:rsidRPr="00D455B7">
        <w:rPr>
          <w:rFonts w:asciiTheme="minorEastAsia" w:hAnsiTheme="minorEastAsia" w:hint="eastAsia"/>
          <w:sz w:val="24"/>
          <w:szCs w:val="24"/>
        </w:rPr>
        <w:t>落札者</w:t>
      </w:r>
      <w:r w:rsidRPr="00D455B7">
        <w:rPr>
          <w:rFonts w:asciiTheme="minorEastAsia" w:hAnsiTheme="minorEastAsia" w:hint="eastAsia"/>
          <w:sz w:val="24"/>
          <w:szCs w:val="24"/>
        </w:rPr>
        <w:t>とする。</w:t>
      </w:r>
    </w:p>
    <w:p w14:paraId="50B3BA59" w14:textId="77777777" w:rsidR="00EE0D71" w:rsidRPr="00D455B7" w:rsidRDefault="00EE0D71"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応募に関する留意事項</w:t>
      </w:r>
    </w:p>
    <w:p w14:paraId="1A00B97B" w14:textId="77777777" w:rsidR="00EE0D71" w:rsidRPr="00D455B7" w:rsidRDefault="00EE0D71" w:rsidP="00FF5CA4">
      <w:pPr>
        <w:spacing w:line="300" w:lineRule="auto"/>
        <w:ind w:firstLineChars="200" w:firstLine="480"/>
        <w:rPr>
          <w:rFonts w:asciiTheme="minorEastAsia" w:hAnsiTheme="minorEastAsia"/>
          <w:sz w:val="24"/>
          <w:szCs w:val="24"/>
        </w:rPr>
      </w:pPr>
      <w:r w:rsidRPr="00D455B7">
        <w:rPr>
          <w:rFonts w:asciiTheme="minorEastAsia" w:hAnsiTheme="minorEastAsia" w:hint="eastAsia"/>
          <w:sz w:val="24"/>
          <w:szCs w:val="24"/>
        </w:rPr>
        <w:t>①　資料の</w:t>
      </w:r>
      <w:r w:rsidR="003E30D3" w:rsidRPr="00D455B7">
        <w:rPr>
          <w:rFonts w:asciiTheme="minorEastAsia" w:hAnsiTheme="minorEastAsia" w:hint="eastAsia"/>
          <w:sz w:val="24"/>
          <w:szCs w:val="24"/>
        </w:rPr>
        <w:t>取り扱い</w:t>
      </w:r>
    </w:p>
    <w:p w14:paraId="28D872A9" w14:textId="77777777" w:rsidR="003E30D3" w:rsidRPr="00D455B7" w:rsidRDefault="003E30D3" w:rsidP="003E30D3">
      <w:pPr>
        <w:spacing w:line="300" w:lineRule="auto"/>
        <w:ind w:leftChars="228" w:left="719" w:hangingChars="100" w:hanging="240"/>
        <w:rPr>
          <w:rFonts w:asciiTheme="minorEastAsia" w:hAnsiTheme="minorEastAsia"/>
          <w:sz w:val="24"/>
          <w:szCs w:val="24"/>
        </w:rPr>
      </w:pPr>
      <w:r w:rsidRPr="00D455B7">
        <w:rPr>
          <w:rFonts w:asciiTheme="minorEastAsia" w:hAnsiTheme="minorEastAsia" w:hint="eastAsia"/>
          <w:sz w:val="24"/>
          <w:szCs w:val="24"/>
        </w:rPr>
        <w:t xml:space="preserve">　</w:t>
      </w:r>
      <w:r w:rsidR="00500806">
        <w:rPr>
          <w:rFonts w:asciiTheme="minorEastAsia" w:hAnsiTheme="minorEastAsia" w:hint="eastAsia"/>
          <w:sz w:val="24"/>
          <w:szCs w:val="24"/>
        </w:rPr>
        <w:t xml:space="preserve">　当院</w:t>
      </w:r>
      <w:r w:rsidRPr="00D455B7">
        <w:rPr>
          <w:rFonts w:asciiTheme="minorEastAsia" w:hAnsiTheme="minorEastAsia" w:hint="eastAsia"/>
          <w:sz w:val="24"/>
          <w:szCs w:val="24"/>
        </w:rPr>
        <w:t>が提示する資料は、入札参加申請に係る検討資料とし、それ以外の目的で</w:t>
      </w:r>
      <w:r w:rsidR="00500806">
        <w:rPr>
          <w:rFonts w:asciiTheme="minorEastAsia" w:hAnsiTheme="minorEastAsia" w:hint="eastAsia"/>
          <w:sz w:val="24"/>
          <w:szCs w:val="24"/>
        </w:rPr>
        <w:t>使用することを禁止する。また、この検討の範囲内であっても、当院</w:t>
      </w:r>
      <w:r w:rsidRPr="00D455B7">
        <w:rPr>
          <w:rFonts w:asciiTheme="minorEastAsia" w:hAnsiTheme="minorEastAsia" w:hint="eastAsia"/>
          <w:sz w:val="24"/>
          <w:szCs w:val="24"/>
        </w:rPr>
        <w:t>の承諾を得ることなく第三者にこれを使用させ、又は、内容を提示することを禁止する。</w:t>
      </w:r>
    </w:p>
    <w:p w14:paraId="12B3821B" w14:textId="77777777" w:rsidR="00500806" w:rsidRDefault="00500806" w:rsidP="003E30D3">
      <w:pPr>
        <w:spacing w:line="300" w:lineRule="auto"/>
        <w:ind w:leftChars="228" w:left="719" w:hangingChars="100" w:hanging="240"/>
        <w:rPr>
          <w:rFonts w:asciiTheme="minorEastAsia" w:hAnsiTheme="minorEastAsia"/>
          <w:sz w:val="24"/>
          <w:szCs w:val="24"/>
        </w:rPr>
      </w:pPr>
    </w:p>
    <w:p w14:paraId="0B930EF1" w14:textId="77777777" w:rsidR="003E30D3" w:rsidRPr="00D455B7" w:rsidRDefault="003E30D3" w:rsidP="003E30D3">
      <w:pPr>
        <w:spacing w:line="300" w:lineRule="auto"/>
        <w:ind w:leftChars="228" w:left="719" w:hangingChars="100" w:hanging="240"/>
        <w:rPr>
          <w:rFonts w:asciiTheme="minorEastAsia" w:hAnsiTheme="minorEastAsia"/>
          <w:sz w:val="24"/>
          <w:szCs w:val="24"/>
        </w:rPr>
      </w:pPr>
      <w:r w:rsidRPr="00D455B7">
        <w:rPr>
          <w:rFonts w:asciiTheme="minorEastAsia" w:hAnsiTheme="minorEastAsia" w:hint="eastAsia"/>
          <w:sz w:val="24"/>
          <w:szCs w:val="24"/>
        </w:rPr>
        <w:lastRenderedPageBreak/>
        <w:t>②　その他</w:t>
      </w:r>
    </w:p>
    <w:p w14:paraId="23B0F1D1" w14:textId="77777777" w:rsidR="003E30D3" w:rsidRPr="00D455B7" w:rsidRDefault="00500806" w:rsidP="003E30D3">
      <w:pPr>
        <w:spacing w:line="300" w:lineRule="auto"/>
        <w:ind w:leftChars="228" w:left="719" w:hangingChars="100" w:hanging="240"/>
        <w:rPr>
          <w:rFonts w:asciiTheme="minorEastAsia" w:hAnsiTheme="minorEastAsia"/>
          <w:sz w:val="24"/>
          <w:szCs w:val="24"/>
        </w:rPr>
      </w:pPr>
      <w:r>
        <w:rPr>
          <w:rFonts w:asciiTheme="minorEastAsia" w:hAnsiTheme="minorEastAsia" w:hint="eastAsia"/>
          <w:sz w:val="24"/>
          <w:szCs w:val="24"/>
        </w:rPr>
        <w:t xml:space="preserve">　　当院</w:t>
      </w:r>
      <w:r w:rsidR="003E30D3" w:rsidRPr="00D455B7">
        <w:rPr>
          <w:rFonts w:asciiTheme="minorEastAsia" w:hAnsiTheme="minorEastAsia" w:hint="eastAsia"/>
          <w:sz w:val="24"/>
          <w:szCs w:val="24"/>
        </w:rPr>
        <w:t>が提示する資料及び回答書は、本入札説明書等と一体のものとし、同等の効力を有するものとする。なお、応募に当たって必要な事項が生じた場合には、応募事業者に通知を行う。</w:t>
      </w:r>
    </w:p>
    <w:p w14:paraId="5639B697" w14:textId="77777777" w:rsidR="00021DF1" w:rsidRPr="00D455B7" w:rsidRDefault="00021DF1" w:rsidP="00EE0D71">
      <w:pPr>
        <w:pStyle w:val="a3"/>
        <w:numPr>
          <w:ilvl w:val="1"/>
          <w:numId w:val="1"/>
        </w:numPr>
        <w:spacing w:line="300" w:lineRule="auto"/>
        <w:ind w:leftChars="0" w:left="720"/>
        <w:rPr>
          <w:rFonts w:asciiTheme="minorEastAsia" w:hAnsiTheme="minorEastAsia"/>
          <w:sz w:val="24"/>
          <w:szCs w:val="24"/>
        </w:rPr>
      </w:pPr>
      <w:r w:rsidRPr="00D455B7">
        <w:rPr>
          <w:rFonts w:asciiTheme="minorEastAsia" w:hAnsiTheme="minorEastAsia" w:hint="eastAsia"/>
          <w:sz w:val="24"/>
          <w:szCs w:val="24"/>
        </w:rPr>
        <w:t>詳細は入札説明書による。</w:t>
      </w:r>
    </w:p>
    <w:p w14:paraId="7F1EAC9F" w14:textId="77777777" w:rsidR="00F6275B" w:rsidRPr="00D455B7" w:rsidRDefault="00F6275B" w:rsidP="00E4211A">
      <w:pPr>
        <w:pStyle w:val="a3"/>
        <w:spacing w:line="300" w:lineRule="auto"/>
        <w:ind w:leftChars="0" w:left="1140"/>
        <w:rPr>
          <w:rFonts w:asciiTheme="minorEastAsia" w:hAnsiTheme="minorEastAsia"/>
          <w:sz w:val="24"/>
          <w:szCs w:val="24"/>
        </w:rPr>
      </w:pPr>
    </w:p>
    <w:p w14:paraId="56D153EF" w14:textId="77777777" w:rsidR="00D4592F" w:rsidRPr="00D455B7" w:rsidRDefault="00CD0874" w:rsidP="00E4211A">
      <w:pPr>
        <w:spacing w:line="300" w:lineRule="auto"/>
        <w:rPr>
          <w:rFonts w:asciiTheme="minorEastAsia" w:hAnsiTheme="minorEastAsia"/>
          <w:sz w:val="24"/>
          <w:szCs w:val="24"/>
        </w:rPr>
      </w:pPr>
      <w:r w:rsidRPr="00D455B7">
        <w:rPr>
          <w:rFonts w:asciiTheme="minorEastAsia" w:hAnsiTheme="minorEastAsia" w:hint="eastAsia"/>
          <w:sz w:val="24"/>
          <w:szCs w:val="24"/>
        </w:rPr>
        <w:t>５．Summary</w:t>
      </w:r>
    </w:p>
    <w:p w14:paraId="378DE18D" w14:textId="77777777" w:rsidR="00D2275A" w:rsidRPr="00D455B7" w:rsidRDefault="00CD0874" w:rsidP="00D2275A">
      <w:pPr>
        <w:spacing w:line="300" w:lineRule="auto"/>
        <w:rPr>
          <w:rFonts w:asciiTheme="minorEastAsia" w:hAnsiTheme="minorEastAsia"/>
          <w:sz w:val="24"/>
          <w:szCs w:val="24"/>
        </w:rPr>
      </w:pPr>
      <w:r w:rsidRPr="00D455B7">
        <w:rPr>
          <w:rFonts w:asciiTheme="minorEastAsia" w:hAnsiTheme="minorEastAsia" w:hint="eastAsia"/>
          <w:sz w:val="24"/>
          <w:szCs w:val="24"/>
        </w:rPr>
        <w:t>（１）</w:t>
      </w:r>
      <w:r w:rsidR="00F0353C" w:rsidRPr="00D455B7">
        <w:rPr>
          <w:rFonts w:asciiTheme="minorEastAsia" w:hAnsiTheme="minorEastAsia" w:hint="eastAsia"/>
          <w:sz w:val="24"/>
          <w:szCs w:val="24"/>
        </w:rPr>
        <w:t>Nature and quantity of the products to be purchased：</w:t>
      </w:r>
    </w:p>
    <w:p w14:paraId="59129D03" w14:textId="77777777" w:rsidR="0049523F" w:rsidRDefault="0049523F" w:rsidP="0049523F">
      <w:pPr>
        <w:spacing w:line="300" w:lineRule="auto"/>
        <w:ind w:firstLineChars="300" w:firstLine="720"/>
        <w:rPr>
          <w:rFonts w:asciiTheme="minorEastAsia" w:hAnsiTheme="minorEastAsia"/>
          <w:sz w:val="24"/>
          <w:szCs w:val="24"/>
        </w:rPr>
      </w:pPr>
      <w:r w:rsidRPr="0049523F">
        <w:rPr>
          <w:rFonts w:asciiTheme="minorEastAsia" w:hAnsiTheme="minorEastAsia"/>
          <w:sz w:val="24"/>
          <w:szCs w:val="24"/>
        </w:rPr>
        <w:t>In-hospital cleaning and other work</w:t>
      </w:r>
    </w:p>
    <w:p w14:paraId="3A1E5E2C" w14:textId="77777777" w:rsidR="00CD0874" w:rsidRPr="00D455B7" w:rsidRDefault="00CD0874" w:rsidP="00E4211A">
      <w:pPr>
        <w:spacing w:line="300" w:lineRule="auto"/>
        <w:rPr>
          <w:rFonts w:asciiTheme="minorEastAsia" w:hAnsiTheme="minorEastAsia"/>
          <w:sz w:val="24"/>
          <w:szCs w:val="24"/>
        </w:rPr>
      </w:pPr>
      <w:r w:rsidRPr="00D455B7">
        <w:rPr>
          <w:rFonts w:asciiTheme="minorEastAsia" w:hAnsiTheme="minorEastAsia" w:hint="eastAsia"/>
          <w:sz w:val="24"/>
          <w:szCs w:val="24"/>
        </w:rPr>
        <w:t>（２）</w:t>
      </w:r>
      <w:r w:rsidR="00BE62AD">
        <w:rPr>
          <w:rFonts w:asciiTheme="minorEastAsia" w:hAnsiTheme="minorEastAsia" w:hint="eastAsia"/>
          <w:sz w:val="24"/>
          <w:szCs w:val="24"/>
        </w:rPr>
        <w:t>Time-limit for the t</w:t>
      </w:r>
      <w:r w:rsidR="00BE62AD">
        <w:rPr>
          <w:rFonts w:asciiTheme="minorEastAsia" w:hAnsiTheme="minorEastAsia"/>
          <w:sz w:val="24"/>
          <w:szCs w:val="24"/>
        </w:rPr>
        <w:t>ender</w:t>
      </w:r>
      <w:r w:rsidR="00F0353C" w:rsidRPr="00D455B7">
        <w:rPr>
          <w:rFonts w:asciiTheme="minorEastAsia" w:hAnsiTheme="minorEastAsia" w:hint="eastAsia"/>
          <w:sz w:val="24"/>
          <w:szCs w:val="24"/>
        </w:rPr>
        <w:t>：</w:t>
      </w:r>
    </w:p>
    <w:p w14:paraId="3A0F8EE8" w14:textId="72246B95" w:rsidR="00D2275A" w:rsidRPr="00D455B7" w:rsidRDefault="00D2275A" w:rsidP="00E4211A">
      <w:pPr>
        <w:spacing w:line="300" w:lineRule="auto"/>
        <w:rPr>
          <w:rFonts w:asciiTheme="minorEastAsia" w:hAnsiTheme="minorEastAsia"/>
          <w:sz w:val="24"/>
          <w:szCs w:val="24"/>
        </w:rPr>
      </w:pPr>
      <w:r w:rsidRPr="00D455B7">
        <w:rPr>
          <w:rFonts w:asciiTheme="minorEastAsia" w:hAnsiTheme="minorEastAsia" w:hint="eastAsia"/>
          <w:sz w:val="24"/>
          <w:szCs w:val="24"/>
        </w:rPr>
        <w:t xml:space="preserve">　　　</w:t>
      </w:r>
      <w:r w:rsidR="005B731D">
        <w:rPr>
          <w:rFonts w:asciiTheme="minorEastAsia" w:hAnsiTheme="minorEastAsia" w:hint="eastAsia"/>
          <w:sz w:val="24"/>
          <w:szCs w:val="24"/>
        </w:rPr>
        <w:t>5：</w:t>
      </w:r>
      <w:r w:rsidR="005B731D" w:rsidRPr="0055640D">
        <w:rPr>
          <w:rFonts w:asciiTheme="minorEastAsia" w:hAnsiTheme="minorEastAsia" w:hint="eastAsia"/>
          <w:sz w:val="24"/>
          <w:szCs w:val="24"/>
        </w:rPr>
        <w:t>00</w:t>
      </w:r>
      <w:r w:rsidR="0055640D">
        <w:rPr>
          <w:rFonts w:asciiTheme="minorEastAsia" w:hAnsiTheme="minorEastAsia"/>
          <w:sz w:val="24"/>
          <w:szCs w:val="24"/>
        </w:rPr>
        <w:t xml:space="preserve"> </w:t>
      </w:r>
      <w:r w:rsidR="006709E5">
        <w:rPr>
          <w:rFonts w:asciiTheme="minorEastAsia" w:hAnsiTheme="minorEastAsia"/>
          <w:sz w:val="24"/>
          <w:szCs w:val="24"/>
        </w:rPr>
        <w:t>P.M.</w:t>
      </w:r>
      <w:r w:rsidR="005B731D" w:rsidRPr="0055640D">
        <w:rPr>
          <w:rFonts w:asciiTheme="minorEastAsia" w:hAnsiTheme="minorEastAsia"/>
          <w:sz w:val="24"/>
          <w:szCs w:val="24"/>
        </w:rPr>
        <w:t xml:space="preserve"> </w:t>
      </w:r>
      <w:r w:rsidR="009127C7">
        <w:rPr>
          <w:rFonts w:asciiTheme="minorEastAsia" w:hAnsiTheme="minorEastAsia" w:hint="eastAsia"/>
          <w:sz w:val="24"/>
          <w:szCs w:val="24"/>
        </w:rPr>
        <w:t xml:space="preserve">June 11 </w:t>
      </w:r>
      <w:r w:rsidR="005B731D" w:rsidRPr="0055640D">
        <w:rPr>
          <w:rFonts w:asciiTheme="minorEastAsia" w:hAnsiTheme="minorEastAsia"/>
          <w:sz w:val="24"/>
          <w:szCs w:val="24"/>
        </w:rPr>
        <w:t>202</w:t>
      </w:r>
      <w:r w:rsidR="00E3486C">
        <w:rPr>
          <w:rFonts w:asciiTheme="minorEastAsia" w:hAnsiTheme="minorEastAsia" w:hint="eastAsia"/>
          <w:sz w:val="24"/>
          <w:szCs w:val="24"/>
        </w:rPr>
        <w:t>6</w:t>
      </w:r>
    </w:p>
    <w:p w14:paraId="01EA3AB8" w14:textId="77777777" w:rsidR="00CD0874" w:rsidRDefault="00CD0874" w:rsidP="00E4211A">
      <w:pPr>
        <w:spacing w:line="300" w:lineRule="auto"/>
        <w:rPr>
          <w:rFonts w:asciiTheme="minorEastAsia" w:hAnsiTheme="minorEastAsia"/>
          <w:sz w:val="24"/>
          <w:szCs w:val="24"/>
        </w:rPr>
      </w:pPr>
      <w:r w:rsidRPr="00D455B7">
        <w:rPr>
          <w:rFonts w:asciiTheme="minorEastAsia" w:hAnsiTheme="minorEastAsia" w:hint="eastAsia"/>
          <w:sz w:val="24"/>
          <w:szCs w:val="24"/>
        </w:rPr>
        <w:t>（３）</w:t>
      </w:r>
      <w:r w:rsidR="00F0353C" w:rsidRPr="00D455B7">
        <w:rPr>
          <w:rFonts w:asciiTheme="minorEastAsia" w:hAnsiTheme="minorEastAsia" w:hint="eastAsia"/>
          <w:sz w:val="24"/>
          <w:szCs w:val="24"/>
        </w:rPr>
        <w:t>Contact point fo</w:t>
      </w:r>
      <w:r w:rsidR="00F0353C" w:rsidRPr="00D455B7">
        <w:rPr>
          <w:rFonts w:asciiTheme="minorEastAsia" w:hAnsiTheme="minorEastAsia"/>
          <w:sz w:val="24"/>
          <w:szCs w:val="24"/>
        </w:rPr>
        <w:t>r</w:t>
      </w:r>
      <w:r w:rsidR="00F0353C" w:rsidRPr="00D455B7">
        <w:rPr>
          <w:rFonts w:asciiTheme="minorEastAsia" w:hAnsiTheme="minorEastAsia" w:hint="eastAsia"/>
          <w:sz w:val="24"/>
          <w:szCs w:val="24"/>
        </w:rPr>
        <w:t xml:space="preserve"> the notice：</w:t>
      </w:r>
    </w:p>
    <w:p w14:paraId="11DB4F8E" w14:textId="77777777" w:rsidR="005B731D" w:rsidRPr="005B731D" w:rsidRDefault="00D2275A" w:rsidP="005B731D">
      <w:pPr>
        <w:spacing w:line="300" w:lineRule="auto"/>
        <w:rPr>
          <w:rFonts w:asciiTheme="minorEastAsia" w:hAnsiTheme="minorEastAsia"/>
          <w:sz w:val="24"/>
          <w:szCs w:val="24"/>
        </w:rPr>
      </w:pPr>
      <w:r>
        <w:rPr>
          <w:rFonts w:asciiTheme="minorEastAsia" w:hAnsiTheme="minorEastAsia" w:hint="eastAsia"/>
          <w:sz w:val="24"/>
          <w:szCs w:val="24"/>
        </w:rPr>
        <w:t xml:space="preserve">　　　</w:t>
      </w:r>
      <w:r w:rsidR="00BE62AD">
        <w:rPr>
          <w:rFonts w:asciiTheme="minorEastAsia" w:hAnsiTheme="minorEastAsia" w:hint="eastAsia"/>
          <w:sz w:val="24"/>
          <w:szCs w:val="24"/>
        </w:rPr>
        <w:t>A</w:t>
      </w:r>
      <w:r w:rsidR="00BE62AD">
        <w:rPr>
          <w:rFonts w:asciiTheme="minorEastAsia" w:hAnsiTheme="minorEastAsia"/>
          <w:sz w:val="24"/>
          <w:szCs w:val="24"/>
        </w:rPr>
        <w:t>imi Tanizaki</w:t>
      </w:r>
      <w:r w:rsidR="005B731D" w:rsidRPr="005B731D">
        <w:rPr>
          <w:rFonts w:asciiTheme="minorEastAsia" w:hAnsiTheme="minorEastAsia"/>
          <w:sz w:val="24"/>
          <w:szCs w:val="24"/>
        </w:rPr>
        <w:t xml:space="preserve"> </w:t>
      </w:r>
      <w:r w:rsidR="00FC6E8A">
        <w:rPr>
          <w:rFonts w:asciiTheme="minorEastAsia" w:hAnsiTheme="minorEastAsia"/>
          <w:sz w:val="24"/>
          <w:szCs w:val="24"/>
        </w:rPr>
        <w:t>Contract C</w:t>
      </w:r>
      <w:r w:rsidR="00BE62AD">
        <w:rPr>
          <w:rFonts w:asciiTheme="minorEastAsia" w:hAnsiTheme="minorEastAsia"/>
          <w:sz w:val="24"/>
          <w:szCs w:val="24"/>
        </w:rPr>
        <w:t>hief</w:t>
      </w:r>
      <w:r w:rsidR="005B731D" w:rsidRPr="005B731D">
        <w:rPr>
          <w:rFonts w:asciiTheme="minorEastAsia" w:hAnsiTheme="minorEastAsia"/>
          <w:sz w:val="24"/>
          <w:szCs w:val="24"/>
        </w:rPr>
        <w:t>, Accounting Division</w:t>
      </w:r>
    </w:p>
    <w:p w14:paraId="2587C299" w14:textId="77777777" w:rsidR="005B731D" w:rsidRPr="005B731D" w:rsidRDefault="005B731D" w:rsidP="005B731D">
      <w:pPr>
        <w:spacing w:line="300" w:lineRule="auto"/>
        <w:ind w:firstLineChars="300" w:firstLine="720"/>
        <w:rPr>
          <w:rFonts w:asciiTheme="minorEastAsia" w:hAnsiTheme="minorEastAsia"/>
          <w:sz w:val="24"/>
          <w:szCs w:val="24"/>
        </w:rPr>
      </w:pPr>
      <w:r w:rsidRPr="005B731D">
        <w:rPr>
          <w:rFonts w:asciiTheme="minorEastAsia" w:hAnsiTheme="minorEastAsia"/>
          <w:sz w:val="24"/>
          <w:szCs w:val="24"/>
        </w:rPr>
        <w:t>Japan Community Health Care Organization Yufuin Hospital</w:t>
      </w:r>
    </w:p>
    <w:p w14:paraId="6441210D" w14:textId="77777777" w:rsidR="0052201C" w:rsidRDefault="003D014F" w:rsidP="0052201C">
      <w:pPr>
        <w:spacing w:line="300" w:lineRule="auto"/>
        <w:ind w:firstLineChars="300" w:firstLine="720"/>
        <w:rPr>
          <w:rFonts w:asciiTheme="minorEastAsia" w:hAnsiTheme="minorEastAsia"/>
          <w:sz w:val="24"/>
          <w:szCs w:val="24"/>
        </w:rPr>
      </w:pPr>
      <w:r>
        <w:rPr>
          <w:rFonts w:asciiTheme="minorEastAsia" w:hAnsiTheme="minorEastAsia"/>
          <w:sz w:val="24"/>
          <w:szCs w:val="24"/>
        </w:rPr>
        <w:t>252Kawaminami, Y</w:t>
      </w:r>
      <w:r w:rsidR="0052201C">
        <w:rPr>
          <w:rFonts w:asciiTheme="minorEastAsia" w:hAnsiTheme="minorEastAsia"/>
          <w:sz w:val="24"/>
          <w:szCs w:val="24"/>
        </w:rPr>
        <w:t>ufuin</w:t>
      </w:r>
      <w:r>
        <w:rPr>
          <w:rFonts w:asciiTheme="minorEastAsia" w:hAnsiTheme="minorEastAsia"/>
          <w:sz w:val="24"/>
          <w:szCs w:val="24"/>
        </w:rPr>
        <w:t>-</w:t>
      </w:r>
      <w:r w:rsidR="0052201C">
        <w:rPr>
          <w:rFonts w:asciiTheme="minorEastAsia" w:hAnsiTheme="minorEastAsia"/>
          <w:sz w:val="24"/>
          <w:szCs w:val="24"/>
        </w:rPr>
        <w:t>ch</w:t>
      </w:r>
      <w:r w:rsidR="005B731D" w:rsidRPr="005B731D">
        <w:rPr>
          <w:rFonts w:asciiTheme="minorEastAsia" w:hAnsiTheme="minorEastAsia"/>
          <w:sz w:val="24"/>
          <w:szCs w:val="24"/>
        </w:rPr>
        <w:t>o, Yufu-</w:t>
      </w:r>
      <w:r>
        <w:rPr>
          <w:rFonts w:asciiTheme="minorEastAsia" w:hAnsiTheme="minorEastAsia"/>
          <w:sz w:val="24"/>
          <w:szCs w:val="24"/>
        </w:rPr>
        <w:t>shi</w:t>
      </w:r>
      <w:r w:rsidR="005B731D" w:rsidRPr="005B731D">
        <w:rPr>
          <w:rFonts w:asciiTheme="minorEastAsia" w:hAnsiTheme="minorEastAsia"/>
          <w:sz w:val="24"/>
          <w:szCs w:val="24"/>
        </w:rPr>
        <w:t>, Oita</w:t>
      </w:r>
      <w:r>
        <w:rPr>
          <w:rFonts w:asciiTheme="minorEastAsia" w:hAnsiTheme="minorEastAsia"/>
          <w:sz w:val="24"/>
          <w:szCs w:val="24"/>
        </w:rPr>
        <w:t>-ken</w:t>
      </w:r>
      <w:r w:rsidR="0052201C">
        <w:rPr>
          <w:rFonts w:asciiTheme="minorEastAsia" w:hAnsiTheme="minorEastAsia"/>
          <w:sz w:val="24"/>
          <w:szCs w:val="24"/>
        </w:rPr>
        <w:t>,</w:t>
      </w:r>
    </w:p>
    <w:p w14:paraId="319DD5C7" w14:textId="77777777" w:rsidR="005B731D" w:rsidRPr="005B731D" w:rsidRDefault="005B731D" w:rsidP="0052201C">
      <w:pPr>
        <w:spacing w:line="300" w:lineRule="auto"/>
        <w:ind w:firstLineChars="300" w:firstLine="720"/>
        <w:rPr>
          <w:rFonts w:asciiTheme="minorEastAsia" w:hAnsiTheme="minorEastAsia"/>
          <w:sz w:val="24"/>
          <w:szCs w:val="24"/>
        </w:rPr>
      </w:pPr>
      <w:r w:rsidRPr="005B731D">
        <w:rPr>
          <w:rFonts w:asciiTheme="minorEastAsia" w:hAnsiTheme="minorEastAsia"/>
          <w:sz w:val="24"/>
          <w:szCs w:val="24"/>
        </w:rPr>
        <w:t>879-5193 Japan</w:t>
      </w:r>
    </w:p>
    <w:p w14:paraId="0F1EF5E8" w14:textId="77777777" w:rsidR="00706D39" w:rsidRDefault="00BE62AD" w:rsidP="00865DA4">
      <w:pPr>
        <w:spacing w:line="300" w:lineRule="auto"/>
        <w:ind w:firstLineChars="300" w:firstLine="720"/>
        <w:rPr>
          <w:rFonts w:asciiTheme="minorEastAsia" w:hAnsiTheme="minorEastAsia"/>
          <w:sz w:val="24"/>
          <w:szCs w:val="24"/>
        </w:rPr>
      </w:pPr>
      <w:r>
        <w:rPr>
          <w:rFonts w:asciiTheme="minorEastAsia" w:hAnsiTheme="minorEastAsia"/>
          <w:sz w:val="24"/>
          <w:szCs w:val="24"/>
        </w:rPr>
        <w:t>TEL</w:t>
      </w:r>
      <w:r>
        <w:rPr>
          <w:rFonts w:asciiTheme="minorEastAsia" w:hAnsiTheme="minorEastAsia" w:hint="eastAsia"/>
          <w:sz w:val="24"/>
          <w:szCs w:val="24"/>
        </w:rPr>
        <w:t xml:space="preserve">　</w:t>
      </w:r>
      <w:r w:rsidR="005B731D" w:rsidRPr="005B731D">
        <w:rPr>
          <w:rFonts w:asciiTheme="minorEastAsia" w:hAnsiTheme="minorEastAsia"/>
          <w:sz w:val="24"/>
          <w:szCs w:val="24"/>
        </w:rPr>
        <w:t>0977-84-3171</w:t>
      </w:r>
      <w:r>
        <w:rPr>
          <w:rFonts w:asciiTheme="minorEastAsia" w:hAnsiTheme="minorEastAsia" w:hint="eastAsia"/>
          <w:sz w:val="24"/>
          <w:szCs w:val="24"/>
        </w:rPr>
        <w:t xml:space="preserve">　　　　E-mail　</w:t>
      </w:r>
      <w:r w:rsidR="00E3486C">
        <w:rPr>
          <w:rFonts w:asciiTheme="minorEastAsia" w:hAnsiTheme="minorEastAsia"/>
          <w:sz w:val="24"/>
          <w:szCs w:val="24"/>
        </w:rPr>
        <w:t>keiri</w:t>
      </w:r>
      <w:r>
        <w:rPr>
          <w:rFonts w:asciiTheme="minorEastAsia" w:hAnsiTheme="minorEastAsia"/>
          <w:sz w:val="24"/>
          <w:szCs w:val="24"/>
        </w:rPr>
        <w:t>in</w:t>
      </w:r>
      <w:r w:rsidR="0052201C">
        <w:rPr>
          <w:rFonts w:asciiTheme="minorEastAsia" w:hAnsiTheme="minorEastAsia"/>
          <w:sz w:val="24"/>
          <w:szCs w:val="24"/>
        </w:rPr>
        <w:t>.jcho.go.jp</w:t>
      </w:r>
    </w:p>
    <w:p w14:paraId="31CC8B1E" w14:textId="77777777" w:rsidR="00FC1011" w:rsidRPr="00865DA4" w:rsidRDefault="00FC1011" w:rsidP="00865DA4">
      <w:pPr>
        <w:spacing w:line="300" w:lineRule="auto"/>
        <w:ind w:firstLineChars="300" w:firstLine="720"/>
        <w:rPr>
          <w:rFonts w:asciiTheme="minorEastAsia" w:hAnsiTheme="minorEastAsia"/>
          <w:sz w:val="24"/>
          <w:szCs w:val="24"/>
        </w:rPr>
      </w:pPr>
    </w:p>
    <w:sectPr w:rsidR="00FC1011" w:rsidRPr="00865DA4" w:rsidSect="00AB3E1E">
      <w:pgSz w:w="11906" w:h="16838" w:code="9"/>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5908" w14:textId="77777777" w:rsidR="008F2DC7" w:rsidRDefault="008F2DC7" w:rsidP="00BC395F">
      <w:r>
        <w:separator/>
      </w:r>
    </w:p>
  </w:endnote>
  <w:endnote w:type="continuationSeparator" w:id="0">
    <w:p w14:paraId="0FE052E7" w14:textId="77777777" w:rsidR="008F2DC7" w:rsidRDefault="008F2DC7" w:rsidP="00BC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EE68" w14:textId="77777777" w:rsidR="008F2DC7" w:rsidRDefault="008F2DC7" w:rsidP="00BC395F">
      <w:r>
        <w:separator/>
      </w:r>
    </w:p>
  </w:footnote>
  <w:footnote w:type="continuationSeparator" w:id="0">
    <w:p w14:paraId="0E07107D" w14:textId="77777777" w:rsidR="008F2DC7" w:rsidRDefault="008F2DC7" w:rsidP="00BC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AED"/>
    <w:multiLevelType w:val="hybridMultilevel"/>
    <w:tmpl w:val="C9AC5A36"/>
    <w:lvl w:ilvl="0" w:tplc="3B6043E8">
      <w:start w:val="2"/>
      <w:numFmt w:val="decimal"/>
      <w:lvlText w:val="%1．"/>
      <w:lvlJc w:val="left"/>
      <w:pPr>
        <w:tabs>
          <w:tab w:val="num" w:pos="1170"/>
        </w:tabs>
        <w:ind w:left="1170" w:hanging="750"/>
      </w:pPr>
      <w:rPr>
        <w:rFonts w:hint="eastAsia"/>
      </w:rPr>
    </w:lvl>
    <w:lvl w:ilvl="1" w:tplc="1CFC4376">
      <w:start w:val="1"/>
      <w:numFmt w:val="decimalFullWidth"/>
      <w:lvlText w:val="（%2）"/>
      <w:lvlJc w:val="left"/>
      <w:pPr>
        <w:tabs>
          <w:tab w:val="num" w:pos="1200"/>
        </w:tabs>
        <w:ind w:left="1200" w:hanging="360"/>
      </w:pPr>
      <w:rPr>
        <w:rFonts w:ascii="Century" w:eastAsia="ＭＳ 明朝" w:hAnsi="Century" w:cs="Times New Roman"/>
      </w:rPr>
    </w:lvl>
    <w:lvl w:ilvl="2" w:tplc="41805AAE">
      <w:start w:val="16"/>
      <w:numFmt w:val="decimalFullWidth"/>
      <w:lvlText w:val="第%3条"/>
      <w:lvlJc w:val="left"/>
      <w:pPr>
        <w:tabs>
          <w:tab w:val="num" w:pos="1980"/>
        </w:tabs>
        <w:ind w:left="1980" w:hanging="720"/>
      </w:pPr>
      <w:rPr>
        <w:rFonts w:ascii="ＭＳ 明朝"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EB85C1E"/>
    <w:multiLevelType w:val="hybridMultilevel"/>
    <w:tmpl w:val="908E19DC"/>
    <w:lvl w:ilvl="0" w:tplc="FF2CFE78">
      <w:start w:val="1"/>
      <w:numFmt w:val="decimalFullWidth"/>
      <w:lvlText w:val="（%1）"/>
      <w:lvlJc w:val="left"/>
      <w:pPr>
        <w:ind w:left="720" w:hanging="720"/>
      </w:pPr>
      <w:rPr>
        <w:rFonts w:hint="default"/>
      </w:rPr>
    </w:lvl>
    <w:lvl w:ilvl="1" w:tplc="72E097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900FA"/>
    <w:multiLevelType w:val="hybridMultilevel"/>
    <w:tmpl w:val="B73C2C86"/>
    <w:lvl w:ilvl="0" w:tplc="FF2CFE78">
      <w:start w:val="1"/>
      <w:numFmt w:val="decimalFullWidth"/>
      <w:lvlText w:val="（%1）"/>
      <w:lvlJc w:val="left"/>
      <w:pPr>
        <w:ind w:left="720" w:hanging="720"/>
      </w:pPr>
      <w:rPr>
        <w:rFonts w:hint="default"/>
      </w:rPr>
    </w:lvl>
    <w:lvl w:ilvl="1" w:tplc="747AE21A">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92667D"/>
    <w:multiLevelType w:val="hybridMultilevel"/>
    <w:tmpl w:val="B78ABAC6"/>
    <w:lvl w:ilvl="0" w:tplc="3B78CC3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50D378FC"/>
    <w:multiLevelType w:val="hybridMultilevel"/>
    <w:tmpl w:val="6F382E08"/>
    <w:lvl w:ilvl="0" w:tplc="01C2F1BC">
      <w:start w:val="1"/>
      <w:numFmt w:val="decimalFullWidth"/>
      <w:lvlText w:val="%1."/>
      <w:lvlJc w:val="left"/>
      <w:pPr>
        <w:ind w:left="360" w:hanging="360"/>
      </w:pPr>
      <w:rPr>
        <w:rFonts w:hint="default"/>
      </w:rPr>
    </w:lvl>
    <w:lvl w:ilvl="1" w:tplc="F30A77EC">
      <w:start w:val="1"/>
      <w:numFmt w:val="decimalFullWidth"/>
      <w:lvlText w:val="（%2）"/>
      <w:lvlJc w:val="left"/>
      <w:pPr>
        <w:ind w:left="162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5158443">
    <w:abstractNumId w:val="4"/>
  </w:num>
  <w:num w:numId="2" w16cid:durableId="58868637">
    <w:abstractNumId w:val="1"/>
  </w:num>
  <w:num w:numId="3" w16cid:durableId="1587618712">
    <w:abstractNumId w:val="2"/>
  </w:num>
  <w:num w:numId="4" w16cid:durableId="724719830">
    <w:abstractNumId w:val="0"/>
  </w:num>
  <w:num w:numId="5" w16cid:durableId="79298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12"/>
    <w:rsid w:val="00010B7C"/>
    <w:rsid w:val="00013657"/>
    <w:rsid w:val="00021DF1"/>
    <w:rsid w:val="00022D1F"/>
    <w:rsid w:val="000253B6"/>
    <w:rsid w:val="000A3D90"/>
    <w:rsid w:val="000B7A72"/>
    <w:rsid w:val="000C1086"/>
    <w:rsid w:val="000F4190"/>
    <w:rsid w:val="001226A5"/>
    <w:rsid w:val="001457AE"/>
    <w:rsid w:val="0016051B"/>
    <w:rsid w:val="00181AEB"/>
    <w:rsid w:val="001E777D"/>
    <w:rsid w:val="001F6F62"/>
    <w:rsid w:val="00217CE6"/>
    <w:rsid w:val="00236D84"/>
    <w:rsid w:val="0027720A"/>
    <w:rsid w:val="002934FE"/>
    <w:rsid w:val="00293605"/>
    <w:rsid w:val="002B4D00"/>
    <w:rsid w:val="002D5843"/>
    <w:rsid w:val="002E0715"/>
    <w:rsid w:val="002E1C07"/>
    <w:rsid w:val="002E5197"/>
    <w:rsid w:val="003113BC"/>
    <w:rsid w:val="00317A51"/>
    <w:rsid w:val="0033413E"/>
    <w:rsid w:val="00364C8E"/>
    <w:rsid w:val="003A0B78"/>
    <w:rsid w:val="003D014F"/>
    <w:rsid w:val="003E30D3"/>
    <w:rsid w:val="00421901"/>
    <w:rsid w:val="00430E4E"/>
    <w:rsid w:val="00436C3F"/>
    <w:rsid w:val="00445F9A"/>
    <w:rsid w:val="00473269"/>
    <w:rsid w:val="00476DEF"/>
    <w:rsid w:val="0049523F"/>
    <w:rsid w:val="004A53D0"/>
    <w:rsid w:val="004C7050"/>
    <w:rsid w:val="004D1BF0"/>
    <w:rsid w:val="004D750D"/>
    <w:rsid w:val="004F6E90"/>
    <w:rsid w:val="00500806"/>
    <w:rsid w:val="005069D8"/>
    <w:rsid w:val="005212A6"/>
    <w:rsid w:val="0052201C"/>
    <w:rsid w:val="005270BC"/>
    <w:rsid w:val="0055640D"/>
    <w:rsid w:val="005601C1"/>
    <w:rsid w:val="0059023B"/>
    <w:rsid w:val="00591C84"/>
    <w:rsid w:val="005A5B43"/>
    <w:rsid w:val="005B219C"/>
    <w:rsid w:val="005B731D"/>
    <w:rsid w:val="005C1567"/>
    <w:rsid w:val="005C4CCF"/>
    <w:rsid w:val="005E1F9F"/>
    <w:rsid w:val="00600B1B"/>
    <w:rsid w:val="00625F9E"/>
    <w:rsid w:val="006353DD"/>
    <w:rsid w:val="006709E5"/>
    <w:rsid w:val="006A0B15"/>
    <w:rsid w:val="006A52EA"/>
    <w:rsid w:val="006D1ABE"/>
    <w:rsid w:val="006D7BAB"/>
    <w:rsid w:val="00700E65"/>
    <w:rsid w:val="00706D39"/>
    <w:rsid w:val="00753C9D"/>
    <w:rsid w:val="00782310"/>
    <w:rsid w:val="00791400"/>
    <w:rsid w:val="007B7EC2"/>
    <w:rsid w:val="007C7052"/>
    <w:rsid w:val="007E64C0"/>
    <w:rsid w:val="00801716"/>
    <w:rsid w:val="0080612C"/>
    <w:rsid w:val="00821F90"/>
    <w:rsid w:val="008577ED"/>
    <w:rsid w:val="00863B8B"/>
    <w:rsid w:val="00865DA4"/>
    <w:rsid w:val="00877F4E"/>
    <w:rsid w:val="00890F80"/>
    <w:rsid w:val="008A237B"/>
    <w:rsid w:val="008B5596"/>
    <w:rsid w:val="008B766D"/>
    <w:rsid w:val="008C4474"/>
    <w:rsid w:val="008F2DC7"/>
    <w:rsid w:val="009024D9"/>
    <w:rsid w:val="009127C7"/>
    <w:rsid w:val="00922584"/>
    <w:rsid w:val="009414A0"/>
    <w:rsid w:val="00973B30"/>
    <w:rsid w:val="00992739"/>
    <w:rsid w:val="00994112"/>
    <w:rsid w:val="009B59F3"/>
    <w:rsid w:val="009C7E79"/>
    <w:rsid w:val="009D11D7"/>
    <w:rsid w:val="009F16D5"/>
    <w:rsid w:val="009F7D16"/>
    <w:rsid w:val="009F7D9E"/>
    <w:rsid w:val="00A16F58"/>
    <w:rsid w:val="00A74AF4"/>
    <w:rsid w:val="00A8497B"/>
    <w:rsid w:val="00A9120D"/>
    <w:rsid w:val="00A97B13"/>
    <w:rsid w:val="00AB1EAD"/>
    <w:rsid w:val="00AB3E1E"/>
    <w:rsid w:val="00AB52AE"/>
    <w:rsid w:val="00AC07F4"/>
    <w:rsid w:val="00AC2A0E"/>
    <w:rsid w:val="00AD1821"/>
    <w:rsid w:val="00AD44CE"/>
    <w:rsid w:val="00AE3CAF"/>
    <w:rsid w:val="00B11FC7"/>
    <w:rsid w:val="00B20823"/>
    <w:rsid w:val="00B502DA"/>
    <w:rsid w:val="00B6262C"/>
    <w:rsid w:val="00B72259"/>
    <w:rsid w:val="00B758D9"/>
    <w:rsid w:val="00B81618"/>
    <w:rsid w:val="00B82A25"/>
    <w:rsid w:val="00B94473"/>
    <w:rsid w:val="00BB491E"/>
    <w:rsid w:val="00BC1A5F"/>
    <w:rsid w:val="00BC395F"/>
    <w:rsid w:val="00BE62AD"/>
    <w:rsid w:val="00C4516A"/>
    <w:rsid w:val="00C45297"/>
    <w:rsid w:val="00C57C06"/>
    <w:rsid w:val="00C61BC2"/>
    <w:rsid w:val="00C65B16"/>
    <w:rsid w:val="00CA4E59"/>
    <w:rsid w:val="00CB43D3"/>
    <w:rsid w:val="00CD0874"/>
    <w:rsid w:val="00CE1738"/>
    <w:rsid w:val="00D1614B"/>
    <w:rsid w:val="00D2275A"/>
    <w:rsid w:val="00D23422"/>
    <w:rsid w:val="00D455B7"/>
    <w:rsid w:val="00D4592F"/>
    <w:rsid w:val="00D82D02"/>
    <w:rsid w:val="00D9441E"/>
    <w:rsid w:val="00DC64FB"/>
    <w:rsid w:val="00DD1059"/>
    <w:rsid w:val="00E21865"/>
    <w:rsid w:val="00E2487F"/>
    <w:rsid w:val="00E3486C"/>
    <w:rsid w:val="00E4211A"/>
    <w:rsid w:val="00E573FD"/>
    <w:rsid w:val="00E62ED9"/>
    <w:rsid w:val="00E953EF"/>
    <w:rsid w:val="00EB6D9E"/>
    <w:rsid w:val="00EC772D"/>
    <w:rsid w:val="00EE0D71"/>
    <w:rsid w:val="00EE0F40"/>
    <w:rsid w:val="00EE6C0F"/>
    <w:rsid w:val="00EF100F"/>
    <w:rsid w:val="00EF47CC"/>
    <w:rsid w:val="00F0353C"/>
    <w:rsid w:val="00F04DAA"/>
    <w:rsid w:val="00F45F0F"/>
    <w:rsid w:val="00F6275B"/>
    <w:rsid w:val="00F93E57"/>
    <w:rsid w:val="00FA5ECC"/>
    <w:rsid w:val="00FC1011"/>
    <w:rsid w:val="00FC1DEE"/>
    <w:rsid w:val="00FC3375"/>
    <w:rsid w:val="00FC56DE"/>
    <w:rsid w:val="00FC6E8A"/>
    <w:rsid w:val="00FC7360"/>
    <w:rsid w:val="00FF0313"/>
    <w:rsid w:val="00FF2EED"/>
    <w:rsid w:val="00FF5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A5992E"/>
  <w15:chartTrackingRefBased/>
  <w15:docId w15:val="{3A99A359-4103-4A26-809A-0D570AAC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112"/>
    <w:pPr>
      <w:ind w:leftChars="400" w:left="840"/>
    </w:pPr>
  </w:style>
  <w:style w:type="paragraph" w:styleId="a4">
    <w:name w:val="header"/>
    <w:basedOn w:val="a"/>
    <w:link w:val="a5"/>
    <w:uiPriority w:val="99"/>
    <w:unhideWhenUsed/>
    <w:rsid w:val="00BC395F"/>
    <w:pPr>
      <w:tabs>
        <w:tab w:val="center" w:pos="4252"/>
        <w:tab w:val="right" w:pos="8504"/>
      </w:tabs>
      <w:snapToGrid w:val="0"/>
    </w:pPr>
  </w:style>
  <w:style w:type="character" w:customStyle="1" w:styleId="a5">
    <w:name w:val="ヘッダー (文字)"/>
    <w:basedOn w:val="a0"/>
    <w:link w:val="a4"/>
    <w:uiPriority w:val="99"/>
    <w:rsid w:val="00BC395F"/>
  </w:style>
  <w:style w:type="paragraph" w:styleId="a6">
    <w:name w:val="footer"/>
    <w:basedOn w:val="a"/>
    <w:link w:val="a7"/>
    <w:uiPriority w:val="99"/>
    <w:unhideWhenUsed/>
    <w:rsid w:val="00BC395F"/>
    <w:pPr>
      <w:tabs>
        <w:tab w:val="center" w:pos="4252"/>
        <w:tab w:val="right" w:pos="8504"/>
      </w:tabs>
      <w:snapToGrid w:val="0"/>
    </w:pPr>
  </w:style>
  <w:style w:type="character" w:customStyle="1" w:styleId="a7">
    <w:name w:val="フッター (文字)"/>
    <w:basedOn w:val="a0"/>
    <w:link w:val="a6"/>
    <w:uiPriority w:val="99"/>
    <w:rsid w:val="00BC395F"/>
  </w:style>
  <w:style w:type="paragraph" w:styleId="a8">
    <w:name w:val="Balloon Text"/>
    <w:basedOn w:val="a"/>
    <w:link w:val="a9"/>
    <w:uiPriority w:val="99"/>
    <w:semiHidden/>
    <w:unhideWhenUsed/>
    <w:rsid w:val="000B7A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7A7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219C"/>
  </w:style>
  <w:style w:type="character" w:customStyle="1" w:styleId="ab">
    <w:name w:val="日付 (文字)"/>
    <w:basedOn w:val="a0"/>
    <w:link w:val="aa"/>
    <w:uiPriority w:val="99"/>
    <w:semiHidden/>
    <w:rsid w:val="005B219C"/>
  </w:style>
  <w:style w:type="paragraph" w:styleId="ac">
    <w:name w:val="Closing"/>
    <w:basedOn w:val="a"/>
    <w:link w:val="ad"/>
    <w:rsid w:val="00706D39"/>
    <w:pPr>
      <w:adjustRightInd w:val="0"/>
      <w:jc w:val="right"/>
      <w:textAlignment w:val="baseline"/>
    </w:pPr>
    <w:rPr>
      <w:rFonts w:ascii="Century" w:eastAsia="ＭＳ 明朝" w:hAnsi="Century" w:cs="Times New Roman"/>
      <w:szCs w:val="20"/>
    </w:rPr>
  </w:style>
  <w:style w:type="character" w:customStyle="1" w:styleId="ad">
    <w:name w:val="結語 (文字)"/>
    <w:basedOn w:val="a0"/>
    <w:link w:val="ac"/>
    <w:rsid w:val="00706D3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1DAC-A028-4192-A4AC-599D948A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RFO</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純一</dc:creator>
  <cp:keywords/>
  <dc:description/>
  <cp:lastModifiedBy>山見 賢人</cp:lastModifiedBy>
  <cp:revision>31</cp:revision>
  <cp:lastPrinted>2025-12-23T00:08:00Z</cp:lastPrinted>
  <dcterms:created xsi:type="dcterms:W3CDTF">2020-04-03T00:52:00Z</dcterms:created>
  <dcterms:modified xsi:type="dcterms:W3CDTF">2026-05-07T03:01:00Z</dcterms:modified>
</cp:coreProperties>
</file>